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C50" w:rsidRPr="00DE7822" w:rsidRDefault="00B91C50" w:rsidP="00B91C50">
      <w:pPr>
        <w:spacing w:after="0" w:line="240" w:lineRule="auto"/>
        <w:jc w:val="center"/>
        <w:rPr>
          <w:rFonts w:ascii="Times New Roman" w:hAnsi="Times New Roman"/>
          <w:sz w:val="28"/>
          <w:szCs w:val="28"/>
        </w:rPr>
      </w:pPr>
      <w:bookmarkStart w:id="0" w:name="_GoBack"/>
      <w:bookmarkEnd w:id="0"/>
      <w:r w:rsidRPr="00DE7822">
        <w:rPr>
          <w:rFonts w:ascii="Times New Roman" w:hAnsi="Times New Roman"/>
          <w:sz w:val="28"/>
          <w:szCs w:val="28"/>
        </w:rPr>
        <w:t xml:space="preserve">Федеральное государственное бюджетное </w:t>
      </w:r>
    </w:p>
    <w:p w:rsidR="00B91C50" w:rsidRPr="00DE7822" w:rsidRDefault="00B91C50" w:rsidP="00B91C50">
      <w:pPr>
        <w:spacing w:after="0" w:line="240" w:lineRule="auto"/>
        <w:jc w:val="center"/>
        <w:rPr>
          <w:rFonts w:ascii="Times New Roman" w:hAnsi="Times New Roman"/>
          <w:sz w:val="28"/>
          <w:szCs w:val="28"/>
        </w:rPr>
      </w:pPr>
      <w:r w:rsidRPr="00DE7822">
        <w:rPr>
          <w:rFonts w:ascii="Times New Roman" w:hAnsi="Times New Roman"/>
          <w:sz w:val="28"/>
          <w:szCs w:val="28"/>
        </w:rPr>
        <w:t xml:space="preserve">образовательное учреждение высшего образования </w:t>
      </w:r>
    </w:p>
    <w:p w:rsidR="00B91C50" w:rsidRPr="00DE7822" w:rsidRDefault="00B91C50" w:rsidP="00B91C50">
      <w:pPr>
        <w:spacing w:after="0" w:line="240" w:lineRule="auto"/>
        <w:jc w:val="center"/>
        <w:rPr>
          <w:rFonts w:ascii="Times New Roman" w:hAnsi="Times New Roman"/>
          <w:b/>
          <w:sz w:val="28"/>
          <w:szCs w:val="28"/>
        </w:rPr>
      </w:pPr>
      <w:r w:rsidRPr="00DE7822">
        <w:rPr>
          <w:rFonts w:ascii="Times New Roman" w:hAnsi="Times New Roman"/>
          <w:b/>
          <w:sz w:val="28"/>
          <w:szCs w:val="28"/>
        </w:rPr>
        <w:t xml:space="preserve">«Кубанский государственный медицинский университет» </w:t>
      </w:r>
    </w:p>
    <w:p w:rsidR="00B91C50" w:rsidRPr="00935BBA" w:rsidRDefault="00B91C50" w:rsidP="00B91C50">
      <w:pPr>
        <w:spacing w:after="0"/>
        <w:jc w:val="center"/>
        <w:rPr>
          <w:rFonts w:ascii="Times New Roman" w:hAnsi="Times New Roman"/>
          <w:sz w:val="28"/>
          <w:szCs w:val="28"/>
        </w:rPr>
      </w:pPr>
      <w:r w:rsidRPr="00DE7822">
        <w:rPr>
          <w:rFonts w:ascii="Times New Roman" w:hAnsi="Times New Roman"/>
          <w:sz w:val="28"/>
          <w:szCs w:val="28"/>
        </w:rPr>
        <w:t>Министерства здравоохранения Российской Федерации</w:t>
      </w: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385EAD" w:rsidRDefault="00105EB9" w:rsidP="00385EAD">
      <w:pPr>
        <w:spacing w:after="0"/>
        <w:jc w:val="center"/>
        <w:rPr>
          <w:rFonts w:ascii="Times New Roman" w:hAnsi="Times New Roman" w:cs="Times New Roman"/>
          <w:b/>
          <w:sz w:val="28"/>
          <w:szCs w:val="28"/>
          <w:u w:val="single"/>
        </w:rPr>
      </w:pPr>
    </w:p>
    <w:p w:rsidR="00105EB9" w:rsidRPr="00935BBA" w:rsidRDefault="00105EB9" w:rsidP="00105EB9">
      <w:pPr>
        <w:spacing w:after="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36"/>
      </w:tblGrid>
      <w:tr w:rsidR="00105EB9" w:rsidRPr="00935BBA" w:rsidTr="00D51467">
        <w:tc>
          <w:tcPr>
            <w:tcW w:w="4928" w:type="dxa"/>
            <w:tcBorders>
              <w:top w:val="nil"/>
              <w:left w:val="nil"/>
              <w:bottom w:val="nil"/>
              <w:right w:val="nil"/>
            </w:tcBorders>
          </w:tcPr>
          <w:p w:rsidR="00105EB9" w:rsidRPr="00935BBA" w:rsidRDefault="00105EB9" w:rsidP="00D51467">
            <w:pPr>
              <w:spacing w:after="0" w:line="360" w:lineRule="auto"/>
              <w:rPr>
                <w:rFonts w:ascii="Times New Roman" w:hAnsi="Times New Roman" w:cs="Times New Roman"/>
                <w:sz w:val="28"/>
                <w:szCs w:val="28"/>
                <w:highlight w:val="yellow"/>
              </w:rPr>
            </w:pPr>
          </w:p>
        </w:tc>
        <w:tc>
          <w:tcPr>
            <w:tcW w:w="4536" w:type="dxa"/>
            <w:tcBorders>
              <w:top w:val="nil"/>
              <w:left w:val="nil"/>
              <w:bottom w:val="nil"/>
              <w:right w:val="nil"/>
            </w:tcBorders>
          </w:tcPr>
          <w:p w:rsidR="00105EB9" w:rsidRPr="00935BBA" w:rsidRDefault="00105EB9" w:rsidP="00D51467">
            <w:pPr>
              <w:spacing w:after="0"/>
              <w:rPr>
                <w:rFonts w:ascii="Times New Roman" w:hAnsi="Times New Roman" w:cs="Times New Roman"/>
                <w:sz w:val="28"/>
                <w:szCs w:val="28"/>
              </w:rPr>
            </w:pPr>
            <w:r w:rsidRPr="00935BBA">
              <w:rPr>
                <w:rFonts w:ascii="Times New Roman" w:hAnsi="Times New Roman" w:cs="Times New Roman"/>
                <w:sz w:val="28"/>
                <w:szCs w:val="28"/>
              </w:rPr>
              <w:t>Утверждаю:</w:t>
            </w:r>
          </w:p>
          <w:p w:rsidR="00105EB9" w:rsidRPr="00935BBA" w:rsidRDefault="00105EB9" w:rsidP="00D51467">
            <w:pPr>
              <w:spacing w:after="0"/>
              <w:rPr>
                <w:rFonts w:ascii="Times New Roman" w:hAnsi="Times New Roman" w:cs="Times New Roman"/>
                <w:sz w:val="28"/>
                <w:szCs w:val="28"/>
              </w:rPr>
            </w:pPr>
            <w:r w:rsidRPr="00935BBA">
              <w:rPr>
                <w:rFonts w:ascii="Times New Roman" w:hAnsi="Times New Roman" w:cs="Times New Roman"/>
                <w:sz w:val="28"/>
                <w:szCs w:val="28"/>
              </w:rPr>
              <w:t>Проректор по учебной работе</w:t>
            </w:r>
          </w:p>
          <w:p w:rsidR="00105EB9" w:rsidRPr="00935BBA" w:rsidRDefault="00105EB9" w:rsidP="00D51467">
            <w:pPr>
              <w:spacing w:after="0"/>
              <w:rPr>
                <w:rFonts w:ascii="Times New Roman" w:hAnsi="Times New Roman" w:cs="Times New Roman"/>
                <w:sz w:val="28"/>
                <w:szCs w:val="28"/>
              </w:rPr>
            </w:pPr>
          </w:p>
          <w:p w:rsidR="00105EB9" w:rsidRPr="00935BBA" w:rsidRDefault="00105EB9" w:rsidP="00D51467">
            <w:pPr>
              <w:spacing w:after="0"/>
              <w:rPr>
                <w:rFonts w:ascii="Times New Roman" w:hAnsi="Times New Roman" w:cs="Times New Roman"/>
                <w:sz w:val="28"/>
                <w:szCs w:val="28"/>
              </w:rPr>
            </w:pPr>
            <w:r w:rsidRPr="00935BBA">
              <w:rPr>
                <w:rFonts w:ascii="Times New Roman" w:hAnsi="Times New Roman" w:cs="Times New Roman"/>
                <w:sz w:val="28"/>
                <w:szCs w:val="28"/>
              </w:rPr>
              <w:t>_____________ Т.В. Гайворонская</w:t>
            </w:r>
          </w:p>
          <w:p w:rsidR="00105EB9" w:rsidRPr="00935BBA" w:rsidRDefault="00105EB9" w:rsidP="00D51467">
            <w:pPr>
              <w:spacing w:after="0"/>
              <w:rPr>
                <w:rFonts w:ascii="Times New Roman" w:hAnsi="Times New Roman" w:cs="Times New Roman"/>
                <w:sz w:val="28"/>
                <w:szCs w:val="28"/>
              </w:rPr>
            </w:pPr>
          </w:p>
          <w:p w:rsidR="00105EB9" w:rsidRPr="00935BBA" w:rsidRDefault="00105EB9" w:rsidP="00D51467">
            <w:pPr>
              <w:spacing w:after="0" w:line="360" w:lineRule="auto"/>
              <w:rPr>
                <w:rFonts w:ascii="Times New Roman" w:hAnsi="Times New Roman" w:cs="Times New Roman"/>
                <w:sz w:val="28"/>
                <w:szCs w:val="28"/>
              </w:rPr>
            </w:pPr>
            <w:r w:rsidRPr="00935BBA">
              <w:rPr>
                <w:rFonts w:ascii="Times New Roman" w:hAnsi="Times New Roman" w:cs="Times New Roman"/>
                <w:sz w:val="28"/>
                <w:szCs w:val="28"/>
              </w:rPr>
              <w:t>«___»_______________ 2023 года</w:t>
            </w:r>
          </w:p>
          <w:p w:rsidR="00105EB9" w:rsidRPr="00935BBA" w:rsidRDefault="00105EB9" w:rsidP="00D51467">
            <w:pPr>
              <w:spacing w:after="0"/>
              <w:rPr>
                <w:rFonts w:ascii="Times New Roman" w:hAnsi="Times New Roman" w:cs="Times New Roman"/>
                <w:sz w:val="28"/>
                <w:szCs w:val="28"/>
              </w:rPr>
            </w:pPr>
          </w:p>
        </w:tc>
      </w:tr>
    </w:tbl>
    <w:p w:rsidR="00105EB9" w:rsidRPr="00935BBA" w:rsidRDefault="00105EB9" w:rsidP="00105EB9">
      <w:pPr>
        <w:spacing w:after="0"/>
        <w:rPr>
          <w:rFonts w:ascii="Times New Roman" w:hAnsi="Times New Roman" w:cs="Times New Roman"/>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autoSpaceDE w:val="0"/>
        <w:autoSpaceDN w:val="0"/>
        <w:adjustRightInd w:val="0"/>
        <w:spacing w:after="0"/>
        <w:rPr>
          <w:rFonts w:ascii="Times New Roman" w:hAnsi="Times New Roman" w:cs="Times New Roman"/>
          <w:color w:val="000000"/>
          <w:sz w:val="28"/>
          <w:szCs w:val="28"/>
          <w:lang w:eastAsia="ru-RU"/>
        </w:rPr>
      </w:pPr>
    </w:p>
    <w:p w:rsidR="00105EB9" w:rsidRPr="00B91C50"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B91C50">
        <w:rPr>
          <w:rFonts w:ascii="Times New Roman" w:hAnsi="Times New Roman" w:cs="Times New Roman"/>
          <w:bCs/>
          <w:color w:val="000000"/>
          <w:sz w:val="28"/>
          <w:szCs w:val="28"/>
          <w:lang w:eastAsia="ru-RU"/>
        </w:rPr>
        <w:t xml:space="preserve">РАБОЧАЯ ПРОГРАММА УЧЕБНОЙ </w:t>
      </w:r>
      <w:r w:rsidR="00741176" w:rsidRPr="00B91C50">
        <w:rPr>
          <w:rFonts w:ascii="Times New Roman" w:hAnsi="Times New Roman" w:cs="Times New Roman"/>
          <w:bCs/>
          <w:color w:val="000000"/>
          <w:sz w:val="28"/>
          <w:szCs w:val="28"/>
          <w:lang w:eastAsia="ru-RU"/>
        </w:rPr>
        <w:t>ПРАКТИКИ</w:t>
      </w:r>
    </w:p>
    <w:p w:rsidR="00105EB9" w:rsidRPr="00B91C50" w:rsidRDefault="00A466A9" w:rsidP="00BB4CCB">
      <w:pPr>
        <w:autoSpaceDE w:val="0"/>
        <w:autoSpaceDN w:val="0"/>
        <w:adjustRightInd w:val="0"/>
        <w:spacing w:after="0"/>
        <w:ind w:left="-426"/>
        <w:jc w:val="center"/>
        <w:rPr>
          <w:rFonts w:ascii="Times New Roman" w:hAnsi="Times New Roman" w:cs="Times New Roman"/>
          <w:b/>
          <w:sz w:val="28"/>
          <w:szCs w:val="28"/>
          <w:lang w:eastAsia="ru-RU"/>
        </w:rPr>
      </w:pPr>
      <w:r w:rsidRPr="00B91C50">
        <w:rPr>
          <w:rFonts w:ascii="Times New Roman" w:hAnsi="Times New Roman" w:cs="Times New Roman"/>
          <w:b/>
          <w:sz w:val="28"/>
          <w:szCs w:val="28"/>
        </w:rPr>
        <w:t>«</w:t>
      </w:r>
      <w:r w:rsidR="003A1839" w:rsidRPr="00B91C50">
        <w:rPr>
          <w:rFonts w:ascii="Times New Roman" w:hAnsi="Times New Roman" w:cs="Times New Roman"/>
          <w:b/>
          <w:sz w:val="28"/>
          <w:szCs w:val="28"/>
        </w:rPr>
        <w:t xml:space="preserve">Учебная практика по медицинской реабилитации и </w:t>
      </w:r>
      <w:proofErr w:type="spellStart"/>
      <w:r w:rsidR="003A1839" w:rsidRPr="00B91C50">
        <w:rPr>
          <w:rFonts w:ascii="Times New Roman" w:hAnsi="Times New Roman" w:cs="Times New Roman"/>
          <w:b/>
          <w:sz w:val="28"/>
          <w:szCs w:val="28"/>
        </w:rPr>
        <w:t>абилитации</w:t>
      </w:r>
      <w:proofErr w:type="spellEnd"/>
      <w:r w:rsidR="00101E73" w:rsidRPr="00B91C50">
        <w:rPr>
          <w:rFonts w:ascii="Times New Roman" w:hAnsi="Times New Roman" w:cs="Times New Roman"/>
          <w:b/>
          <w:sz w:val="28"/>
          <w:szCs w:val="28"/>
        </w:rPr>
        <w:t>»</w:t>
      </w:r>
    </w:p>
    <w:p w:rsidR="00B91C50" w:rsidRDefault="00B91C50" w:rsidP="00BB4CCB">
      <w:pPr>
        <w:autoSpaceDE w:val="0"/>
        <w:autoSpaceDN w:val="0"/>
        <w:adjustRightInd w:val="0"/>
        <w:spacing w:after="0"/>
        <w:ind w:left="-426"/>
        <w:jc w:val="center"/>
        <w:rPr>
          <w:rFonts w:ascii="Times New Roman" w:hAnsi="Times New Roman" w:cs="Times New Roman"/>
          <w:sz w:val="28"/>
          <w:szCs w:val="28"/>
        </w:rPr>
      </w:pPr>
    </w:p>
    <w:p w:rsidR="00E875DD"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sz w:val="28"/>
          <w:szCs w:val="28"/>
        </w:rPr>
        <w:t>среднего профессионального образования</w:t>
      </w:r>
      <w:r w:rsidRPr="00935BBA">
        <w:rPr>
          <w:rFonts w:ascii="Times New Roman" w:hAnsi="Times New Roman" w:cs="Times New Roman"/>
          <w:color w:val="000000"/>
          <w:sz w:val="28"/>
          <w:szCs w:val="28"/>
          <w:lang w:eastAsia="ru-RU"/>
        </w:rPr>
        <w:t xml:space="preserve"> </w:t>
      </w:r>
    </w:p>
    <w:p w:rsidR="00DA2BBE" w:rsidRDefault="00105EB9" w:rsidP="00DA2BBE">
      <w:pPr>
        <w:autoSpaceDE w:val="0"/>
        <w:autoSpaceDN w:val="0"/>
        <w:adjustRightInd w:val="0"/>
        <w:spacing w:after="0"/>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 xml:space="preserve">по специальности </w:t>
      </w:r>
      <w:r w:rsidR="00A466A9" w:rsidRPr="00935BBA">
        <w:rPr>
          <w:rFonts w:ascii="Times New Roman" w:hAnsi="Times New Roman" w:cs="Times New Roman"/>
          <w:color w:val="000000"/>
          <w:sz w:val="28"/>
          <w:szCs w:val="28"/>
          <w:lang w:eastAsia="ru-RU"/>
        </w:rPr>
        <w:t>3</w:t>
      </w:r>
      <w:r w:rsidR="00A466A9">
        <w:rPr>
          <w:rFonts w:ascii="Times New Roman" w:hAnsi="Times New Roman" w:cs="Times New Roman"/>
          <w:color w:val="000000"/>
          <w:sz w:val="28"/>
          <w:szCs w:val="28"/>
          <w:lang w:eastAsia="ru-RU"/>
        </w:rPr>
        <w:t>1</w:t>
      </w:r>
      <w:r w:rsidR="00A466A9" w:rsidRPr="00935BBA">
        <w:rPr>
          <w:rFonts w:ascii="Times New Roman" w:hAnsi="Times New Roman" w:cs="Times New Roman"/>
          <w:color w:val="000000"/>
          <w:sz w:val="28"/>
          <w:szCs w:val="28"/>
          <w:lang w:eastAsia="ru-RU"/>
        </w:rPr>
        <w:t xml:space="preserve">.02.01 </w:t>
      </w:r>
      <w:r w:rsidR="00A466A9" w:rsidRPr="0002767B">
        <w:rPr>
          <w:rFonts w:ascii="Times New Roman" w:hAnsi="Times New Roman" w:cs="Times New Roman"/>
          <w:sz w:val="28"/>
          <w:szCs w:val="28"/>
        </w:rPr>
        <w:t>Лечебное дело</w:t>
      </w:r>
    </w:p>
    <w:p w:rsidR="00B91C50" w:rsidRDefault="00B91C50" w:rsidP="00DA2BBE">
      <w:pPr>
        <w:autoSpaceDE w:val="0"/>
        <w:autoSpaceDN w:val="0"/>
        <w:adjustRightInd w:val="0"/>
        <w:spacing w:after="0"/>
        <w:jc w:val="center"/>
        <w:rPr>
          <w:rFonts w:ascii="Times New Roman" w:hAnsi="Times New Roman" w:cs="Times New Roman"/>
          <w:color w:val="000000"/>
          <w:sz w:val="28"/>
          <w:szCs w:val="28"/>
          <w:lang w:eastAsia="ru-RU"/>
        </w:rPr>
      </w:pPr>
    </w:p>
    <w:p w:rsidR="00105EB9" w:rsidRDefault="00B91C50" w:rsidP="00105EB9">
      <w:pPr>
        <w:autoSpaceDE w:val="0"/>
        <w:autoSpaceDN w:val="0"/>
        <w:adjustRightInd w:val="0"/>
        <w:spacing w:after="0"/>
        <w:jc w:val="center"/>
        <w:rPr>
          <w:rFonts w:ascii="Times New Roman" w:hAnsi="Times New Roman"/>
          <w:sz w:val="28"/>
          <w:szCs w:val="28"/>
        </w:rPr>
      </w:pPr>
      <w:r w:rsidRPr="00935BBA">
        <w:rPr>
          <w:rFonts w:ascii="Times New Roman" w:hAnsi="Times New Roman"/>
          <w:color w:val="000000"/>
          <w:sz w:val="28"/>
          <w:szCs w:val="28"/>
          <w:lang w:eastAsia="ru-RU"/>
        </w:rPr>
        <w:t xml:space="preserve">квалификация: </w:t>
      </w:r>
      <w:r>
        <w:rPr>
          <w:rFonts w:ascii="Times New Roman" w:hAnsi="Times New Roman"/>
          <w:sz w:val="28"/>
          <w:szCs w:val="28"/>
        </w:rPr>
        <w:t>фельдшер</w:t>
      </w:r>
    </w:p>
    <w:p w:rsidR="00B91C50" w:rsidRPr="00935BBA" w:rsidRDefault="00B91C50" w:rsidP="00105EB9">
      <w:pPr>
        <w:autoSpaceDE w:val="0"/>
        <w:autoSpaceDN w:val="0"/>
        <w:adjustRightInd w:val="0"/>
        <w:spacing w:after="0"/>
        <w:jc w:val="center"/>
        <w:rPr>
          <w:rFonts w:ascii="Times New Roman" w:hAnsi="Times New Roman" w:cs="Times New Roman"/>
          <w:color w:val="000000"/>
          <w:sz w:val="28"/>
          <w:szCs w:val="28"/>
          <w:lang w:eastAsia="ru-RU"/>
        </w:rPr>
      </w:pPr>
    </w:p>
    <w:p w:rsidR="00A466A9" w:rsidRPr="00935BBA" w:rsidRDefault="00A466A9" w:rsidP="00A466A9">
      <w:pPr>
        <w:tabs>
          <w:tab w:val="num" w:pos="1080"/>
        </w:tabs>
        <w:spacing w:after="0"/>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 xml:space="preserve">Срок </w:t>
      </w:r>
      <w:proofErr w:type="gramStart"/>
      <w:r w:rsidRPr="00935BBA">
        <w:rPr>
          <w:rFonts w:ascii="Times New Roman" w:hAnsi="Times New Roman" w:cs="Times New Roman"/>
          <w:color w:val="000000"/>
          <w:sz w:val="28"/>
          <w:szCs w:val="28"/>
          <w:lang w:eastAsia="ru-RU"/>
        </w:rPr>
        <w:t>обучения по программе</w:t>
      </w:r>
      <w:proofErr w:type="gramEnd"/>
      <w:r w:rsidRPr="00935BBA">
        <w:rPr>
          <w:rFonts w:ascii="Times New Roman" w:hAnsi="Times New Roman" w:cs="Times New Roman"/>
          <w:color w:val="000000"/>
          <w:sz w:val="28"/>
          <w:szCs w:val="28"/>
          <w:lang w:eastAsia="ru-RU"/>
        </w:rPr>
        <w:t xml:space="preserve"> подготовки специалистов среднего звена </w:t>
      </w:r>
    </w:p>
    <w:p w:rsidR="00105EB9" w:rsidRPr="00935BBA" w:rsidRDefault="00A466A9" w:rsidP="00A466A9">
      <w:pPr>
        <w:tabs>
          <w:tab w:val="num" w:pos="1080"/>
        </w:tabs>
        <w:spacing w:after="0"/>
        <w:jc w:val="center"/>
        <w:rPr>
          <w:rFonts w:ascii="Times New Roman" w:hAnsi="Times New Roman" w:cs="Times New Roman"/>
          <w:sz w:val="28"/>
          <w:szCs w:val="28"/>
        </w:rPr>
      </w:pPr>
      <w:r w:rsidRPr="00935BBA">
        <w:rPr>
          <w:rFonts w:ascii="Times New Roman" w:hAnsi="Times New Roman" w:cs="Times New Roman"/>
          <w:color w:val="000000"/>
          <w:sz w:val="28"/>
          <w:szCs w:val="28"/>
          <w:lang w:eastAsia="ru-RU"/>
        </w:rPr>
        <w:t xml:space="preserve">на базе среднего общего образования в очной форме: </w:t>
      </w:r>
      <w:r w:rsidR="00B91C50">
        <w:rPr>
          <w:rFonts w:ascii="Times New Roman" w:hAnsi="Times New Roman"/>
          <w:color w:val="000000"/>
          <w:sz w:val="28"/>
          <w:szCs w:val="28"/>
          <w:lang w:eastAsia="ru-RU"/>
        </w:rPr>
        <w:t>2</w:t>
      </w:r>
      <w:r w:rsidR="00B91C50" w:rsidRPr="00935BBA">
        <w:rPr>
          <w:rFonts w:ascii="Times New Roman" w:hAnsi="Times New Roman"/>
          <w:color w:val="000000"/>
          <w:sz w:val="28"/>
          <w:szCs w:val="28"/>
          <w:lang w:eastAsia="ru-RU"/>
        </w:rPr>
        <w:t xml:space="preserve"> год</w:t>
      </w:r>
      <w:r w:rsidR="00B91C50">
        <w:rPr>
          <w:rFonts w:ascii="Times New Roman" w:hAnsi="Times New Roman"/>
          <w:color w:val="000000"/>
          <w:sz w:val="28"/>
          <w:szCs w:val="28"/>
          <w:lang w:eastAsia="ru-RU"/>
        </w:rPr>
        <w:t>а</w:t>
      </w:r>
      <w:r w:rsidR="00B91C50" w:rsidRPr="00935BBA">
        <w:rPr>
          <w:rFonts w:ascii="Times New Roman" w:hAnsi="Times New Roman"/>
          <w:color w:val="000000"/>
          <w:sz w:val="28"/>
          <w:szCs w:val="28"/>
          <w:lang w:eastAsia="ru-RU"/>
        </w:rPr>
        <w:t xml:space="preserve"> </w:t>
      </w:r>
      <w:r w:rsidR="00B91C50">
        <w:rPr>
          <w:rFonts w:ascii="Times New Roman" w:hAnsi="Times New Roman"/>
          <w:color w:val="000000"/>
          <w:sz w:val="28"/>
          <w:szCs w:val="28"/>
          <w:lang w:eastAsia="ru-RU"/>
        </w:rPr>
        <w:t>10 месяцев</w:t>
      </w:r>
    </w:p>
    <w:p w:rsidR="00105EB9" w:rsidRPr="00935BBA" w:rsidRDefault="00105EB9" w:rsidP="00105EB9">
      <w:pPr>
        <w:tabs>
          <w:tab w:val="num" w:pos="1080"/>
        </w:tabs>
        <w:spacing w:after="0"/>
        <w:jc w:val="center"/>
        <w:rPr>
          <w:rFonts w:ascii="Times New Roman" w:hAnsi="Times New Roman" w:cs="Times New Roman"/>
          <w:sz w:val="28"/>
          <w:szCs w:val="28"/>
        </w:rPr>
      </w:pPr>
    </w:p>
    <w:p w:rsidR="00B91C50" w:rsidRDefault="00B91C50" w:rsidP="00105EB9">
      <w:pPr>
        <w:spacing w:after="0"/>
        <w:jc w:val="center"/>
        <w:rPr>
          <w:rFonts w:ascii="Times New Roman" w:hAnsi="Times New Roman" w:cs="Times New Roman"/>
          <w:sz w:val="28"/>
          <w:szCs w:val="28"/>
        </w:rPr>
      </w:pPr>
    </w:p>
    <w:p w:rsidR="00B91C50" w:rsidRDefault="00105EB9" w:rsidP="00105EB9">
      <w:pPr>
        <w:spacing w:after="0"/>
        <w:jc w:val="center"/>
        <w:rPr>
          <w:rFonts w:ascii="Times New Roman" w:hAnsi="Times New Roman" w:cs="Times New Roman"/>
          <w:sz w:val="28"/>
          <w:szCs w:val="28"/>
        </w:rPr>
      </w:pPr>
      <w:r w:rsidRPr="00935BBA">
        <w:rPr>
          <w:rFonts w:ascii="Times New Roman" w:hAnsi="Times New Roman" w:cs="Times New Roman"/>
          <w:sz w:val="28"/>
          <w:szCs w:val="28"/>
        </w:rPr>
        <w:t xml:space="preserve">Общая трудоемкость дисциплины – </w:t>
      </w:r>
      <w:r w:rsidR="00DA2BBE">
        <w:rPr>
          <w:rFonts w:ascii="Times New Roman" w:hAnsi="Times New Roman" w:cs="Times New Roman"/>
          <w:sz w:val="28"/>
          <w:szCs w:val="28"/>
        </w:rPr>
        <w:t>36</w:t>
      </w:r>
      <w:r w:rsidRPr="00935BBA">
        <w:rPr>
          <w:rFonts w:ascii="Times New Roman" w:hAnsi="Times New Roman" w:cs="Times New Roman"/>
          <w:sz w:val="28"/>
          <w:szCs w:val="28"/>
        </w:rPr>
        <w:t xml:space="preserve"> часов</w:t>
      </w:r>
      <w:r w:rsidR="00F02987">
        <w:rPr>
          <w:rFonts w:ascii="Times New Roman" w:hAnsi="Times New Roman" w:cs="Times New Roman"/>
          <w:sz w:val="28"/>
          <w:szCs w:val="28"/>
        </w:rPr>
        <w:t xml:space="preserve"> </w:t>
      </w:r>
    </w:p>
    <w:p w:rsidR="00105EB9" w:rsidRPr="00741176" w:rsidRDefault="00105EB9" w:rsidP="00105EB9">
      <w:pPr>
        <w:spacing w:after="0"/>
        <w:jc w:val="center"/>
        <w:rPr>
          <w:rFonts w:ascii="Times New Roman" w:hAnsi="Times New Roman" w:cs="Times New Roman"/>
          <w:sz w:val="28"/>
          <w:szCs w:val="28"/>
        </w:rPr>
      </w:pPr>
      <w:r w:rsidRPr="00935BBA">
        <w:rPr>
          <w:rFonts w:ascii="Times New Roman" w:hAnsi="Times New Roman" w:cs="Times New Roman"/>
          <w:sz w:val="28"/>
          <w:szCs w:val="28"/>
        </w:rPr>
        <w:t>Итоговый контроль –</w:t>
      </w:r>
      <w:r w:rsidR="00B91C50">
        <w:rPr>
          <w:rFonts w:ascii="Times New Roman" w:hAnsi="Times New Roman" w:cs="Times New Roman"/>
          <w:sz w:val="28"/>
          <w:szCs w:val="28"/>
        </w:rPr>
        <w:t xml:space="preserve"> </w:t>
      </w:r>
      <w:r w:rsidRPr="00935BBA">
        <w:rPr>
          <w:rFonts w:ascii="Times New Roman" w:hAnsi="Times New Roman" w:cs="Times New Roman"/>
          <w:sz w:val="28"/>
          <w:szCs w:val="28"/>
        </w:rPr>
        <w:t>зач</w:t>
      </w:r>
      <w:r w:rsidR="00741176" w:rsidRPr="008B5D11">
        <w:rPr>
          <w:rFonts w:ascii="Times New Roman" w:hAnsi="Times New Roman" w:cs="Times New Roman"/>
          <w:sz w:val="28"/>
          <w:szCs w:val="28"/>
        </w:rPr>
        <w:t>е</w:t>
      </w:r>
      <w:r w:rsidR="003A1839">
        <w:rPr>
          <w:rFonts w:ascii="Times New Roman" w:hAnsi="Times New Roman" w:cs="Times New Roman"/>
          <w:sz w:val="28"/>
          <w:szCs w:val="28"/>
        </w:rPr>
        <w:t>т с оценкой</w:t>
      </w: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291BC2" w:rsidRDefault="00291BC2" w:rsidP="00105EB9">
      <w:pPr>
        <w:spacing w:after="0"/>
        <w:jc w:val="center"/>
        <w:rPr>
          <w:rFonts w:ascii="Times New Roman" w:hAnsi="Times New Roman" w:cs="Times New Roman"/>
          <w:sz w:val="28"/>
          <w:szCs w:val="28"/>
        </w:rPr>
      </w:pPr>
    </w:p>
    <w:p w:rsidR="00105EB9" w:rsidRDefault="00105EB9" w:rsidP="00105EB9">
      <w:pPr>
        <w:spacing w:after="0"/>
        <w:jc w:val="center"/>
        <w:rPr>
          <w:rFonts w:ascii="Times New Roman" w:hAnsi="Times New Roman" w:cs="Times New Roman"/>
          <w:sz w:val="28"/>
          <w:szCs w:val="28"/>
        </w:rPr>
      </w:pPr>
      <w:r w:rsidRPr="00935BBA">
        <w:rPr>
          <w:rFonts w:ascii="Times New Roman" w:hAnsi="Times New Roman" w:cs="Times New Roman"/>
          <w:sz w:val="28"/>
          <w:szCs w:val="28"/>
        </w:rPr>
        <w:t>2023</w:t>
      </w:r>
    </w:p>
    <w:p w:rsidR="008B5D11" w:rsidRDefault="008B5D11">
      <w:pPr>
        <w:rPr>
          <w:rFonts w:ascii="Times New Roman" w:hAnsi="Times New Roman" w:cs="Times New Roman"/>
          <w:sz w:val="28"/>
          <w:szCs w:val="28"/>
        </w:rPr>
      </w:pPr>
      <w:r>
        <w:rPr>
          <w:rFonts w:ascii="Times New Roman" w:hAnsi="Times New Roman" w:cs="Times New Roman"/>
          <w:sz w:val="28"/>
          <w:szCs w:val="28"/>
        </w:rPr>
        <w:br w:type="page"/>
      </w:r>
    </w:p>
    <w:p w:rsidR="008B5D11" w:rsidRPr="00935BBA" w:rsidRDefault="008B5D11" w:rsidP="00105EB9">
      <w:pPr>
        <w:spacing w:after="0"/>
        <w:jc w:val="center"/>
        <w:rPr>
          <w:rFonts w:ascii="Times New Roman" w:hAnsi="Times New Roman" w:cs="Times New Roman"/>
          <w:sz w:val="28"/>
          <w:szCs w:val="28"/>
        </w:rPr>
      </w:pPr>
    </w:p>
    <w:p w:rsidR="00B91C50" w:rsidRPr="00DE7822" w:rsidRDefault="00105EB9" w:rsidP="00B91C50">
      <w:pPr>
        <w:jc w:val="both"/>
        <w:rPr>
          <w:rFonts w:ascii="Times New Roman" w:hAnsi="Times New Roman"/>
          <w:iCs/>
          <w:sz w:val="28"/>
          <w:szCs w:val="28"/>
        </w:rPr>
      </w:pPr>
      <w:r w:rsidRPr="00935BBA">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1237D636" wp14:editId="03219FF3">
                <wp:simplePos x="0" y="0"/>
                <wp:positionH relativeFrom="column">
                  <wp:posOffset>5829300</wp:posOffset>
                </wp:positionH>
                <wp:positionV relativeFrom="paragraph">
                  <wp:posOffset>-342900</wp:posOffset>
                </wp:positionV>
                <wp:extent cx="114300" cy="228600"/>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BEE7C0D" id="Прямоугольник 2" o:spid="_x0000_s1026" style="position:absolute;margin-left:459pt;margin-top:-27pt;width: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" stroked="f"/>
            </w:pict>
          </mc:Fallback>
        </mc:AlternateContent>
      </w:r>
      <w:bookmarkStart w:id="1" w:name="_Hlk27985884"/>
      <w:bookmarkStart w:id="2" w:name="_Hlk30660664"/>
      <w:bookmarkStart w:id="3" w:name="_Hlk27733110"/>
      <w:bookmarkStart w:id="4" w:name="_Hlk27982853"/>
      <w:r w:rsidR="00A466A9" w:rsidRPr="00490E41">
        <w:rPr>
          <w:rFonts w:ascii="Times New Roman" w:hAnsi="Times New Roman" w:cs="Times New Roman"/>
          <w:sz w:val="28"/>
          <w:szCs w:val="28"/>
        </w:rPr>
        <w:t xml:space="preserve">Рабочая программа </w:t>
      </w:r>
      <w:r w:rsidR="00B91C50">
        <w:rPr>
          <w:rFonts w:ascii="Times New Roman" w:hAnsi="Times New Roman" w:cs="Times New Roman"/>
          <w:sz w:val="28"/>
          <w:szCs w:val="28"/>
        </w:rPr>
        <w:t>УП.03.01 «</w:t>
      </w:r>
      <w:r w:rsidR="00A466A9" w:rsidRPr="00A466A9">
        <w:rPr>
          <w:rFonts w:ascii="Times New Roman" w:hAnsi="Times New Roman" w:cs="Times New Roman"/>
          <w:sz w:val="28"/>
          <w:szCs w:val="28"/>
        </w:rPr>
        <w:t xml:space="preserve">Учебная практика по </w:t>
      </w:r>
      <w:r w:rsidR="003A1839" w:rsidRPr="003A1839">
        <w:rPr>
          <w:rFonts w:ascii="Times New Roman" w:hAnsi="Times New Roman" w:cs="Times New Roman"/>
          <w:sz w:val="28"/>
          <w:szCs w:val="28"/>
        </w:rPr>
        <w:t xml:space="preserve">медицинской реабилитации и </w:t>
      </w:r>
      <w:proofErr w:type="spellStart"/>
      <w:r w:rsidR="003A1839" w:rsidRPr="003A1839">
        <w:rPr>
          <w:rFonts w:ascii="Times New Roman" w:hAnsi="Times New Roman" w:cs="Times New Roman"/>
          <w:sz w:val="28"/>
          <w:szCs w:val="28"/>
        </w:rPr>
        <w:t>абилитации</w:t>
      </w:r>
      <w:proofErr w:type="spellEnd"/>
      <w:r w:rsidR="00B91C50">
        <w:rPr>
          <w:rFonts w:ascii="Times New Roman" w:hAnsi="Times New Roman" w:cs="Times New Roman"/>
          <w:sz w:val="28"/>
          <w:szCs w:val="28"/>
        </w:rPr>
        <w:t>»</w:t>
      </w:r>
      <w:r w:rsidR="00A466A9" w:rsidRPr="00490E41">
        <w:rPr>
          <w:rFonts w:ascii="Times New Roman" w:hAnsi="Times New Roman" w:cs="Times New Roman"/>
          <w:bCs/>
          <w:sz w:val="28"/>
          <w:szCs w:val="28"/>
        </w:rPr>
        <w:t xml:space="preserve"> </w:t>
      </w:r>
      <w:bookmarkEnd w:id="1"/>
      <w:bookmarkEnd w:id="2"/>
      <w:bookmarkEnd w:id="3"/>
      <w:bookmarkEnd w:id="4"/>
      <w:r w:rsidR="00B91C50">
        <w:rPr>
          <w:rFonts w:ascii="Times New Roman" w:hAnsi="Times New Roman"/>
          <w:bCs/>
          <w:sz w:val="28"/>
          <w:szCs w:val="28"/>
        </w:rPr>
        <w:t>составлена на основании</w:t>
      </w:r>
      <w:r w:rsidR="00B91C50" w:rsidRPr="00DE7822">
        <w:rPr>
          <w:rFonts w:ascii="Times New Roman" w:hAnsi="Times New Roman"/>
          <w:bCs/>
          <w:sz w:val="28"/>
          <w:szCs w:val="28"/>
        </w:rPr>
        <w:t xml:space="preserve"> федерального государственного образовательного стандарта среднего профессионального образования по специальности 31.02.01 Лечебное дело</w:t>
      </w:r>
      <w:r w:rsidR="00B91C50">
        <w:rPr>
          <w:rFonts w:ascii="Times New Roman" w:hAnsi="Times New Roman"/>
          <w:bCs/>
          <w:sz w:val="28"/>
          <w:szCs w:val="28"/>
        </w:rPr>
        <w:t xml:space="preserve"> (ФГОС СПО)</w:t>
      </w:r>
      <w:r w:rsidR="00B91C50" w:rsidRPr="00DE7822">
        <w:rPr>
          <w:rFonts w:ascii="Times New Roman" w:hAnsi="Times New Roman"/>
          <w:bCs/>
          <w:sz w:val="28"/>
          <w:szCs w:val="28"/>
        </w:rPr>
        <w:t xml:space="preserve">, утвержденного приказом </w:t>
      </w:r>
      <w:r w:rsidR="00B91C50">
        <w:rPr>
          <w:rFonts w:ascii="Times New Roman" w:hAnsi="Times New Roman"/>
          <w:bCs/>
          <w:sz w:val="28"/>
          <w:szCs w:val="28"/>
        </w:rPr>
        <w:t xml:space="preserve">Министерства просвещения </w:t>
      </w:r>
      <w:r w:rsidR="00B91C50" w:rsidRPr="00B11661">
        <w:rPr>
          <w:rStyle w:val="FontStyle40"/>
          <w:sz w:val="28"/>
          <w:szCs w:val="28"/>
        </w:rPr>
        <w:t>Российской Федерации</w:t>
      </w:r>
      <w:r w:rsidR="00B91C50">
        <w:rPr>
          <w:rFonts w:ascii="Times New Roman" w:hAnsi="Times New Roman"/>
          <w:bCs/>
          <w:sz w:val="28"/>
          <w:szCs w:val="28"/>
        </w:rPr>
        <w:t xml:space="preserve"> от 04.07.2022 № 526; </w:t>
      </w:r>
      <w:r w:rsidR="00B91C50" w:rsidRPr="00B11661">
        <w:rPr>
          <w:rStyle w:val="FontStyle40"/>
          <w:sz w:val="28"/>
          <w:szCs w:val="28"/>
        </w:rPr>
        <w:t>профессионального стандарта «Об утверждении профессионального стандарта «</w:t>
      </w:r>
      <w:r w:rsidR="00B91C50">
        <w:rPr>
          <w:rStyle w:val="FontStyle40"/>
          <w:sz w:val="28"/>
          <w:szCs w:val="28"/>
        </w:rPr>
        <w:t>Фельдшер</w:t>
      </w:r>
      <w:r w:rsidR="00B91C50" w:rsidRPr="00B11661">
        <w:rPr>
          <w:rStyle w:val="FontStyle40"/>
          <w:sz w:val="28"/>
          <w:szCs w:val="28"/>
        </w:rPr>
        <w:t>», утвержденного приказом Министерства труда и социальной защиты Российской Федерации от 31 июля 2020 г. N 4</w:t>
      </w:r>
      <w:r w:rsidR="00B91C50">
        <w:rPr>
          <w:rStyle w:val="FontStyle40"/>
          <w:sz w:val="28"/>
          <w:szCs w:val="28"/>
        </w:rPr>
        <w:t>70</w:t>
      </w:r>
      <w:r w:rsidR="00B91C50" w:rsidRPr="00B11661">
        <w:rPr>
          <w:rStyle w:val="FontStyle40"/>
          <w:sz w:val="28"/>
          <w:szCs w:val="28"/>
        </w:rPr>
        <w:t>н.</w:t>
      </w:r>
      <w:r w:rsidR="00B91C50">
        <w:rPr>
          <w:rStyle w:val="FontStyle40"/>
          <w:sz w:val="28"/>
          <w:szCs w:val="28"/>
        </w:rPr>
        <w:t>;</w:t>
      </w:r>
      <w:r w:rsidR="00B91C50" w:rsidRPr="00B11661">
        <w:rPr>
          <w:rStyle w:val="FontStyle40"/>
          <w:sz w:val="28"/>
          <w:szCs w:val="28"/>
        </w:rPr>
        <w:t xml:space="preserve"> с учетом </w:t>
      </w:r>
      <w:r w:rsidR="00B91C50" w:rsidRPr="00CD1227">
        <w:rPr>
          <w:rFonts w:ascii="Times New Roman" w:hAnsi="Times New Roman"/>
          <w:sz w:val="28"/>
          <w:szCs w:val="28"/>
        </w:rPr>
        <w:t xml:space="preserve">учебного плана специальности </w:t>
      </w:r>
      <w:r w:rsidR="00B91C50" w:rsidRPr="00DE7822">
        <w:rPr>
          <w:rFonts w:ascii="Times New Roman" w:hAnsi="Times New Roman"/>
          <w:bCs/>
          <w:sz w:val="28"/>
          <w:szCs w:val="28"/>
        </w:rPr>
        <w:t>31.02.01 Лечебное дело</w:t>
      </w:r>
      <w:r w:rsidR="00B91C50">
        <w:rPr>
          <w:rFonts w:ascii="Times New Roman" w:hAnsi="Times New Roman"/>
          <w:bCs/>
          <w:sz w:val="28"/>
          <w:szCs w:val="28"/>
        </w:rPr>
        <w:t>.</w:t>
      </w:r>
    </w:p>
    <w:p w:rsidR="00A2635D" w:rsidRDefault="00A2635D" w:rsidP="00B91C50">
      <w:pPr>
        <w:autoSpaceDE w:val="0"/>
        <w:autoSpaceDN w:val="0"/>
        <w:adjustRightInd w:val="0"/>
        <w:spacing w:after="0" w:line="240" w:lineRule="auto"/>
        <w:ind w:left="-425"/>
        <w:jc w:val="both"/>
        <w:rPr>
          <w:b/>
          <w:sz w:val="28"/>
          <w:szCs w:val="28"/>
        </w:rPr>
      </w:pPr>
    </w:p>
    <w:p w:rsidR="00B91C50" w:rsidRDefault="00B91C50" w:rsidP="00105EB9">
      <w:pPr>
        <w:pStyle w:val="a3"/>
        <w:tabs>
          <w:tab w:val="num" w:pos="0"/>
        </w:tabs>
        <w:spacing w:after="0" w:line="360" w:lineRule="auto"/>
        <w:jc w:val="both"/>
        <w:rPr>
          <w:b/>
          <w:sz w:val="28"/>
          <w:szCs w:val="28"/>
        </w:rPr>
      </w:pPr>
    </w:p>
    <w:p w:rsidR="00105EB9" w:rsidRDefault="00105EB9" w:rsidP="00105EB9">
      <w:pPr>
        <w:pStyle w:val="a3"/>
        <w:tabs>
          <w:tab w:val="num" w:pos="0"/>
        </w:tabs>
        <w:spacing w:after="0" w:line="360" w:lineRule="auto"/>
        <w:jc w:val="both"/>
        <w:rPr>
          <w:b/>
          <w:sz w:val="28"/>
          <w:szCs w:val="28"/>
        </w:rPr>
      </w:pPr>
      <w:r w:rsidRPr="00935BBA">
        <w:rPr>
          <w:b/>
          <w:sz w:val="28"/>
          <w:szCs w:val="28"/>
        </w:rPr>
        <w:t>Разработчики рабочей программы:</w:t>
      </w:r>
    </w:p>
    <w:p w:rsidR="00F02987" w:rsidRDefault="00F02987" w:rsidP="006D0237">
      <w:pPr>
        <w:pStyle w:val="a3"/>
        <w:tabs>
          <w:tab w:val="num" w:pos="0"/>
        </w:tabs>
        <w:spacing w:after="0"/>
        <w:jc w:val="both"/>
        <w:rPr>
          <w:sz w:val="28"/>
          <w:szCs w:val="28"/>
        </w:rPr>
      </w:pPr>
      <w:r w:rsidRPr="006D0237">
        <w:rPr>
          <w:sz w:val="28"/>
          <w:szCs w:val="28"/>
        </w:rPr>
        <w:t>Елисее</w:t>
      </w:r>
      <w:r w:rsidR="00B91C50">
        <w:rPr>
          <w:sz w:val="28"/>
          <w:szCs w:val="28"/>
        </w:rPr>
        <w:t xml:space="preserve">ва Л.Н., д.м.н., профессор, заведующий </w:t>
      </w:r>
      <w:r w:rsidRPr="006D0237">
        <w:rPr>
          <w:sz w:val="28"/>
          <w:szCs w:val="28"/>
        </w:rPr>
        <w:t xml:space="preserve">кафедрой факультетской терапии </w:t>
      </w:r>
    </w:p>
    <w:p w:rsidR="00B91C50" w:rsidRPr="006D0237" w:rsidRDefault="00B91C50" w:rsidP="006D0237">
      <w:pPr>
        <w:pStyle w:val="a3"/>
        <w:tabs>
          <w:tab w:val="num" w:pos="0"/>
        </w:tabs>
        <w:spacing w:after="0"/>
        <w:jc w:val="both"/>
        <w:rPr>
          <w:sz w:val="28"/>
          <w:szCs w:val="28"/>
        </w:rPr>
      </w:pPr>
    </w:p>
    <w:p w:rsidR="00F02987" w:rsidRPr="006D0237" w:rsidRDefault="00F02987" w:rsidP="006D0237">
      <w:pPr>
        <w:pStyle w:val="a3"/>
        <w:tabs>
          <w:tab w:val="num" w:pos="0"/>
        </w:tabs>
        <w:spacing w:after="0"/>
        <w:jc w:val="both"/>
        <w:rPr>
          <w:sz w:val="28"/>
          <w:szCs w:val="28"/>
        </w:rPr>
      </w:pPr>
      <w:proofErr w:type="spellStart"/>
      <w:r w:rsidRPr="006D0237">
        <w:rPr>
          <w:sz w:val="28"/>
          <w:szCs w:val="28"/>
        </w:rPr>
        <w:t>Малхасян</w:t>
      </w:r>
      <w:proofErr w:type="spellEnd"/>
      <w:r w:rsidRPr="006D0237">
        <w:rPr>
          <w:sz w:val="28"/>
          <w:szCs w:val="28"/>
        </w:rPr>
        <w:t xml:space="preserve"> И.Г., к.м.н., доцент, доцент кафедры факультетской терапии </w:t>
      </w: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6D0237" w:rsidRPr="00EA69B0" w:rsidRDefault="006D0237" w:rsidP="006D0237">
      <w:pPr>
        <w:pStyle w:val="a3"/>
        <w:tabs>
          <w:tab w:val="num" w:pos="0"/>
        </w:tabs>
        <w:spacing w:after="0"/>
        <w:rPr>
          <w:sz w:val="28"/>
          <w:szCs w:val="28"/>
        </w:rPr>
      </w:pPr>
    </w:p>
    <w:p w:rsidR="00105EB9" w:rsidRPr="00EA69B0"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105EB9">
      <w:pPr>
        <w:pStyle w:val="a3"/>
        <w:tabs>
          <w:tab w:val="num" w:pos="0"/>
        </w:tabs>
        <w:spacing w:after="0"/>
        <w:jc w:val="center"/>
        <w:rPr>
          <w:sz w:val="28"/>
          <w:szCs w:val="28"/>
        </w:rPr>
      </w:pPr>
    </w:p>
    <w:p w:rsidR="00105EB9" w:rsidRPr="00935BBA" w:rsidRDefault="00105EB9" w:rsidP="00B91C50">
      <w:pPr>
        <w:pStyle w:val="a3"/>
        <w:tabs>
          <w:tab w:val="num" w:pos="0"/>
        </w:tabs>
        <w:spacing w:after="0"/>
        <w:rPr>
          <w:sz w:val="28"/>
          <w:szCs w:val="28"/>
        </w:rPr>
      </w:pPr>
      <w:r w:rsidRPr="00935BBA">
        <w:rPr>
          <w:sz w:val="28"/>
          <w:szCs w:val="28"/>
        </w:rPr>
        <w:t xml:space="preserve">Рабочая программа рассмотрена и одобрена </w:t>
      </w:r>
      <w:r w:rsidR="00B91C50">
        <w:rPr>
          <w:sz w:val="28"/>
          <w:szCs w:val="28"/>
        </w:rPr>
        <w:t xml:space="preserve"> </w:t>
      </w:r>
      <w:r w:rsidRPr="00935BBA">
        <w:rPr>
          <w:sz w:val="28"/>
          <w:szCs w:val="28"/>
        </w:rPr>
        <w:t xml:space="preserve">на заседании методической комиссии </w:t>
      </w:r>
      <w:r w:rsidR="00845D57">
        <w:rPr>
          <w:sz w:val="28"/>
          <w:szCs w:val="28"/>
        </w:rPr>
        <w:t>лечебн</w:t>
      </w:r>
      <w:r w:rsidRPr="00935BBA">
        <w:rPr>
          <w:sz w:val="28"/>
          <w:szCs w:val="28"/>
        </w:rPr>
        <w:t>ого факультета</w:t>
      </w:r>
    </w:p>
    <w:p w:rsidR="00105EB9" w:rsidRPr="00935BBA" w:rsidRDefault="00105EB9" w:rsidP="00105EB9">
      <w:pPr>
        <w:pStyle w:val="a3"/>
        <w:tabs>
          <w:tab w:val="num" w:pos="0"/>
        </w:tabs>
        <w:spacing w:after="0"/>
        <w:jc w:val="center"/>
        <w:rPr>
          <w:sz w:val="28"/>
          <w:szCs w:val="28"/>
        </w:rPr>
      </w:pPr>
    </w:p>
    <w:p w:rsidR="00B91C50" w:rsidRDefault="00B91C50" w:rsidP="00105EB9">
      <w:pPr>
        <w:pStyle w:val="Style4"/>
        <w:widowControl/>
        <w:spacing w:line="240" w:lineRule="auto"/>
        <w:jc w:val="both"/>
        <w:rPr>
          <w:sz w:val="28"/>
          <w:szCs w:val="28"/>
        </w:rPr>
      </w:pPr>
    </w:p>
    <w:p w:rsidR="00105EB9" w:rsidRPr="00935BBA" w:rsidRDefault="00105EB9" w:rsidP="00105EB9">
      <w:pPr>
        <w:pStyle w:val="Style4"/>
        <w:widowControl/>
        <w:spacing w:line="240" w:lineRule="auto"/>
        <w:jc w:val="both"/>
        <w:rPr>
          <w:sz w:val="28"/>
          <w:szCs w:val="28"/>
        </w:rPr>
      </w:pPr>
      <w:r w:rsidRPr="00935BBA">
        <w:rPr>
          <w:sz w:val="28"/>
          <w:szCs w:val="28"/>
        </w:rPr>
        <w:t>Протокол №____ от «_____»____________ 2023 года</w:t>
      </w:r>
    </w:p>
    <w:p w:rsidR="006D0237" w:rsidRDefault="006D0237">
      <w:pPr>
        <w:rPr>
          <w:rFonts w:ascii="Times New Roman" w:hAnsi="Times New Roman" w:cs="Times New Roman"/>
          <w:sz w:val="28"/>
          <w:szCs w:val="28"/>
        </w:rPr>
      </w:pPr>
      <w:r>
        <w:rPr>
          <w:rFonts w:ascii="Times New Roman" w:hAnsi="Times New Roman" w:cs="Times New Roman"/>
          <w:sz w:val="28"/>
          <w:szCs w:val="28"/>
        </w:rPr>
        <w:br w:type="page"/>
      </w:r>
    </w:p>
    <w:p w:rsidR="00105EB9" w:rsidRPr="00935BBA" w:rsidRDefault="00105EB9" w:rsidP="00105EB9">
      <w:pPr>
        <w:spacing w:after="0"/>
        <w:jc w:val="both"/>
        <w:rPr>
          <w:rFonts w:ascii="Times New Roman" w:hAnsi="Times New Roman" w:cs="Times New Roman"/>
          <w:sz w:val="28"/>
          <w:szCs w:val="28"/>
        </w:rPr>
      </w:pPr>
    </w:p>
    <w:p w:rsidR="00105EB9" w:rsidRPr="00935BBA" w:rsidRDefault="00105EB9" w:rsidP="00105EB9">
      <w:pPr>
        <w:spacing w:after="0"/>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jc w:val="center"/>
        <w:rPr>
          <w:rFonts w:ascii="Times New Roman" w:hAnsi="Times New Roman" w:cs="Times New Roman"/>
          <w:b/>
          <w:iCs/>
          <w:sz w:val="28"/>
          <w:szCs w:val="28"/>
        </w:rPr>
      </w:pPr>
      <w:r w:rsidRPr="00935BBA">
        <w:rPr>
          <w:rFonts w:ascii="Times New Roman" w:hAnsi="Times New Roman" w:cs="Times New Roman"/>
          <w:b/>
          <w:iCs/>
          <w:sz w:val="28"/>
          <w:szCs w:val="28"/>
        </w:rPr>
        <w:t>СОДЕРЖАНИЕ</w:t>
      </w:r>
    </w:p>
    <w:p w:rsidR="00105EB9" w:rsidRPr="00935BBA" w:rsidRDefault="00105EB9" w:rsidP="00105EB9">
      <w:pPr>
        <w:shd w:val="clear" w:color="auto" w:fill="FFFFFF"/>
        <w:spacing w:after="0" w:line="276" w:lineRule="auto"/>
        <w:jc w:val="center"/>
        <w:rPr>
          <w:rFonts w:ascii="Times New Roman" w:hAnsi="Times New Roman" w:cs="Times New Roman"/>
          <w:b/>
          <w:sz w:val="28"/>
          <w:szCs w:val="28"/>
        </w:rPr>
      </w:pPr>
    </w:p>
    <w:tbl>
      <w:tblPr>
        <w:tblW w:w="11034" w:type="dxa"/>
        <w:tblLook w:val="01E0" w:firstRow="1" w:lastRow="1" w:firstColumn="1" w:lastColumn="1" w:noHBand="0" w:noVBand="0"/>
      </w:tblPr>
      <w:tblGrid>
        <w:gridCol w:w="9180"/>
        <w:gridCol w:w="1854"/>
      </w:tblGrid>
      <w:tr w:rsidR="00105EB9" w:rsidRPr="00935BBA" w:rsidTr="00D51467">
        <w:tc>
          <w:tcPr>
            <w:tcW w:w="9180" w:type="dxa"/>
          </w:tcPr>
          <w:p w:rsidR="00105EB9" w:rsidRPr="00B95147" w:rsidRDefault="00935BBA" w:rsidP="00CD747F">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1.</w:t>
            </w:r>
            <w:r w:rsidR="00105EB9" w:rsidRPr="00B95147">
              <w:rPr>
                <w:rFonts w:ascii="Times New Roman" w:hAnsi="Times New Roman" w:cs="Times New Roman"/>
                <w:sz w:val="28"/>
                <w:szCs w:val="28"/>
              </w:rPr>
              <w:t xml:space="preserve">ОБЩАЯ ХАРАКТЕРИСТИКА РАБОЧЕЙ ПРОГРАММЫ УЧЕБНОЙ </w:t>
            </w:r>
            <w:r w:rsidR="00CD747F">
              <w:rPr>
                <w:rFonts w:ascii="Times New Roman" w:hAnsi="Times New Roman" w:cs="Times New Roman"/>
                <w:sz w:val="28"/>
                <w:szCs w:val="28"/>
              </w:rPr>
              <w:t>ПРАКТИКИ</w:t>
            </w:r>
            <w:r w:rsidR="00105EB9" w:rsidRPr="00B95147">
              <w:rPr>
                <w:rFonts w:ascii="Times New Roman" w:hAnsi="Times New Roman" w:cs="Times New Roman"/>
                <w:sz w:val="28"/>
                <w:szCs w:val="28"/>
              </w:rPr>
              <w:t xml:space="preserve"> </w:t>
            </w:r>
          </w:p>
        </w:tc>
        <w:tc>
          <w:tcPr>
            <w:tcW w:w="1854" w:type="dxa"/>
          </w:tcPr>
          <w:p w:rsidR="00105EB9" w:rsidRPr="00935BBA" w:rsidRDefault="00105EB9" w:rsidP="00D51467">
            <w:pPr>
              <w:spacing w:after="0"/>
              <w:rPr>
                <w:rFonts w:ascii="Times New Roman" w:hAnsi="Times New Roman" w:cs="Times New Roman"/>
                <w:b/>
                <w:sz w:val="28"/>
                <w:szCs w:val="28"/>
              </w:rPr>
            </w:pPr>
          </w:p>
        </w:tc>
      </w:tr>
      <w:tr w:rsidR="00105EB9" w:rsidRPr="00935BBA" w:rsidTr="00D51467">
        <w:tc>
          <w:tcPr>
            <w:tcW w:w="9180" w:type="dxa"/>
          </w:tcPr>
          <w:p w:rsidR="00105EB9" w:rsidRPr="00B95147" w:rsidRDefault="00935BBA" w:rsidP="00935BBA">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2.</w:t>
            </w:r>
            <w:r w:rsidR="00105EB9" w:rsidRPr="00B95147">
              <w:rPr>
                <w:rFonts w:ascii="Times New Roman" w:hAnsi="Times New Roman" w:cs="Times New Roman"/>
                <w:sz w:val="28"/>
                <w:szCs w:val="28"/>
              </w:rPr>
              <w:t xml:space="preserve">СТРУКТУРА И СОДЕРЖАНИЕ УЧЕБНОЙ </w:t>
            </w:r>
            <w:r w:rsidR="00CD747F">
              <w:rPr>
                <w:rFonts w:ascii="Times New Roman" w:hAnsi="Times New Roman" w:cs="Times New Roman"/>
                <w:sz w:val="28"/>
                <w:szCs w:val="28"/>
              </w:rPr>
              <w:t>ПРАКТИКИ</w:t>
            </w:r>
          </w:p>
          <w:p w:rsidR="00105EB9" w:rsidRPr="00B95147" w:rsidRDefault="00935BBA" w:rsidP="00CD747F">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3.</w:t>
            </w:r>
            <w:r w:rsidR="00105EB9" w:rsidRPr="00B95147">
              <w:rPr>
                <w:rFonts w:ascii="Times New Roman" w:hAnsi="Times New Roman" w:cs="Times New Roman"/>
                <w:sz w:val="28"/>
                <w:szCs w:val="28"/>
              </w:rPr>
              <w:t xml:space="preserve">УСЛОВИЯ РЕАЛИЗАЦИИ УЧЕБНОЙ </w:t>
            </w:r>
            <w:r w:rsidR="00CD747F">
              <w:rPr>
                <w:rFonts w:ascii="Times New Roman" w:hAnsi="Times New Roman" w:cs="Times New Roman"/>
                <w:sz w:val="28"/>
                <w:szCs w:val="28"/>
              </w:rPr>
              <w:t>ПРАКТИКИ</w:t>
            </w:r>
          </w:p>
        </w:tc>
        <w:tc>
          <w:tcPr>
            <w:tcW w:w="1854" w:type="dxa"/>
          </w:tcPr>
          <w:p w:rsidR="00105EB9" w:rsidRPr="00935BBA" w:rsidRDefault="00105EB9" w:rsidP="00D51467">
            <w:pPr>
              <w:spacing w:after="0"/>
              <w:rPr>
                <w:rFonts w:ascii="Times New Roman" w:hAnsi="Times New Roman" w:cs="Times New Roman"/>
                <w:b/>
                <w:sz w:val="28"/>
                <w:szCs w:val="28"/>
              </w:rPr>
            </w:pPr>
          </w:p>
        </w:tc>
      </w:tr>
      <w:tr w:rsidR="00105EB9" w:rsidRPr="00935BBA" w:rsidTr="00D51467">
        <w:tc>
          <w:tcPr>
            <w:tcW w:w="9180" w:type="dxa"/>
          </w:tcPr>
          <w:p w:rsidR="00105EB9" w:rsidRPr="00B95147" w:rsidRDefault="00935BBA" w:rsidP="00935BBA">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4.</w:t>
            </w:r>
            <w:r w:rsidR="00105EB9" w:rsidRPr="00B95147">
              <w:rPr>
                <w:rFonts w:ascii="Times New Roman" w:hAnsi="Times New Roman" w:cs="Times New Roman"/>
                <w:sz w:val="28"/>
                <w:szCs w:val="28"/>
              </w:rPr>
              <w:t>КОНТРОЛЬ И ОЦЕНКА РЕЗУЛЬТ</w:t>
            </w:r>
            <w:r w:rsidR="00CD747F">
              <w:rPr>
                <w:rFonts w:ascii="Times New Roman" w:hAnsi="Times New Roman" w:cs="Times New Roman"/>
                <w:sz w:val="28"/>
                <w:szCs w:val="28"/>
              </w:rPr>
              <w:t>АТОВ ОСВОЕНИЯ УЧЕБНОЙ ПРАКТИКИ</w:t>
            </w:r>
          </w:p>
          <w:p w:rsidR="00105EB9" w:rsidRPr="00B95147" w:rsidRDefault="00105EB9" w:rsidP="00935BBA">
            <w:pPr>
              <w:spacing w:after="0"/>
              <w:ind w:left="-683"/>
              <w:jc w:val="both"/>
              <w:rPr>
                <w:rFonts w:ascii="Times New Roman" w:hAnsi="Times New Roman" w:cs="Times New Roman"/>
                <w:sz w:val="28"/>
                <w:szCs w:val="28"/>
              </w:rPr>
            </w:pPr>
          </w:p>
        </w:tc>
        <w:tc>
          <w:tcPr>
            <w:tcW w:w="1854" w:type="dxa"/>
          </w:tcPr>
          <w:p w:rsidR="00105EB9" w:rsidRPr="00935BBA" w:rsidRDefault="00105EB9" w:rsidP="00D51467">
            <w:pPr>
              <w:spacing w:after="0"/>
              <w:rPr>
                <w:rFonts w:ascii="Times New Roman" w:hAnsi="Times New Roman" w:cs="Times New Roman"/>
                <w:b/>
                <w:sz w:val="28"/>
                <w:szCs w:val="28"/>
              </w:rPr>
            </w:pPr>
          </w:p>
        </w:tc>
      </w:tr>
    </w:tbl>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jc w:val="both"/>
        <w:rPr>
          <w:rFonts w:ascii="Times New Roman" w:hAnsi="Times New Roman" w:cs="Times New Roman"/>
          <w:sz w:val="28"/>
          <w:szCs w:val="28"/>
        </w:rPr>
      </w:pPr>
    </w:p>
    <w:p w:rsidR="00F02987" w:rsidRPr="00DA2BBE" w:rsidRDefault="00105EB9" w:rsidP="00F02987">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b/>
          <w:sz w:val="28"/>
          <w:szCs w:val="28"/>
        </w:rPr>
        <w:br w:type="page"/>
      </w:r>
      <w:r w:rsidRPr="00935BBA">
        <w:rPr>
          <w:rFonts w:ascii="Times New Roman" w:hAnsi="Times New Roman" w:cs="Times New Roman"/>
          <w:b/>
          <w:sz w:val="28"/>
          <w:szCs w:val="28"/>
        </w:rPr>
        <w:lastRenderedPageBreak/>
        <w:t>1. ОБЩАЯ ХАРАКТЕРИСТИКА РАБОЧЕЙ ПРОГРАММЫ УЧЕБНОЙ ДИСЦИПЛИНЫ «</w:t>
      </w:r>
      <w:r w:rsidR="00CD747F" w:rsidRPr="00741176">
        <w:rPr>
          <w:rFonts w:ascii="Times New Roman" w:hAnsi="Times New Roman" w:cs="Times New Roman"/>
          <w:color w:val="000000"/>
          <w:sz w:val="28"/>
          <w:szCs w:val="28"/>
        </w:rPr>
        <w:t xml:space="preserve">Учебная практика по </w:t>
      </w:r>
      <w:r w:rsidR="003A1839" w:rsidRPr="003A1839">
        <w:rPr>
          <w:rFonts w:ascii="Times New Roman" w:hAnsi="Times New Roman" w:cs="Times New Roman"/>
          <w:sz w:val="28"/>
          <w:szCs w:val="28"/>
        </w:rPr>
        <w:t xml:space="preserve">медицинской реабилитации и </w:t>
      </w:r>
      <w:proofErr w:type="spellStart"/>
      <w:r w:rsidR="003A1839" w:rsidRPr="003A1839">
        <w:rPr>
          <w:rFonts w:ascii="Times New Roman" w:hAnsi="Times New Roman" w:cs="Times New Roman"/>
          <w:sz w:val="28"/>
          <w:szCs w:val="28"/>
        </w:rPr>
        <w:t>абилитации</w:t>
      </w:r>
      <w:proofErr w:type="spellEnd"/>
      <w:r w:rsidR="00F02987" w:rsidRPr="00935BBA">
        <w:rPr>
          <w:rFonts w:ascii="Times New Roman" w:hAnsi="Times New Roman" w:cs="Times New Roman"/>
          <w:b/>
          <w:sz w:val="28"/>
          <w:szCs w:val="28"/>
        </w:rPr>
        <w:t>»</w:t>
      </w:r>
    </w:p>
    <w:p w:rsidR="00F02987" w:rsidRPr="00935BBA" w:rsidRDefault="00F02987" w:rsidP="00F02987">
      <w:pPr>
        <w:autoSpaceDE w:val="0"/>
        <w:autoSpaceDN w:val="0"/>
        <w:adjustRightInd w:val="0"/>
        <w:spacing w:after="0"/>
        <w:jc w:val="center"/>
        <w:rPr>
          <w:rFonts w:ascii="Times New Roman" w:hAnsi="Times New Roman" w:cs="Times New Roman"/>
          <w:color w:val="000000"/>
          <w:sz w:val="28"/>
          <w:szCs w:val="28"/>
          <w:lang w:eastAsia="ru-RU"/>
        </w:rPr>
      </w:pPr>
    </w:p>
    <w:p w:rsidR="003332FB" w:rsidRPr="00AD4B52" w:rsidRDefault="003A1839" w:rsidP="004E530A">
      <w:pPr>
        <w:spacing w:after="0" w:line="240" w:lineRule="auto"/>
        <w:ind w:firstLine="708"/>
        <w:jc w:val="both"/>
        <w:rPr>
          <w:rFonts w:ascii="Times New Roman" w:hAnsi="Times New Roman" w:cs="Times New Roman"/>
          <w:sz w:val="28"/>
          <w:szCs w:val="28"/>
        </w:rPr>
      </w:pPr>
      <w:r w:rsidRPr="00935BBA">
        <w:rPr>
          <w:rFonts w:ascii="Times New Roman" w:hAnsi="Times New Roman" w:cs="Times New Roman"/>
          <w:b/>
          <w:sz w:val="28"/>
          <w:szCs w:val="28"/>
        </w:rPr>
        <w:t>«</w:t>
      </w:r>
      <w:r w:rsidRPr="00741176">
        <w:rPr>
          <w:rFonts w:ascii="Times New Roman" w:hAnsi="Times New Roman" w:cs="Times New Roman"/>
          <w:color w:val="000000"/>
          <w:sz w:val="28"/>
          <w:szCs w:val="28"/>
        </w:rPr>
        <w:t xml:space="preserve">Учебная практика по </w:t>
      </w:r>
      <w:r w:rsidRPr="003A1839">
        <w:rPr>
          <w:rFonts w:ascii="Times New Roman" w:hAnsi="Times New Roman" w:cs="Times New Roman"/>
          <w:sz w:val="28"/>
          <w:szCs w:val="28"/>
        </w:rPr>
        <w:t xml:space="preserve">медицинской реабилитации и </w:t>
      </w:r>
      <w:proofErr w:type="spellStart"/>
      <w:r w:rsidRPr="003A1839">
        <w:rPr>
          <w:rFonts w:ascii="Times New Roman" w:hAnsi="Times New Roman" w:cs="Times New Roman"/>
          <w:sz w:val="28"/>
          <w:szCs w:val="28"/>
        </w:rPr>
        <w:t>абилитации</w:t>
      </w:r>
      <w:proofErr w:type="spellEnd"/>
      <w:r w:rsidRPr="00935BBA">
        <w:rPr>
          <w:rFonts w:ascii="Times New Roman" w:hAnsi="Times New Roman" w:cs="Times New Roman"/>
          <w:b/>
          <w:sz w:val="28"/>
          <w:szCs w:val="28"/>
        </w:rPr>
        <w:t>»</w:t>
      </w:r>
      <w:r w:rsidR="00A466A9" w:rsidRPr="004A5838">
        <w:rPr>
          <w:rFonts w:ascii="Times New Roman" w:hAnsi="Times New Roman" w:cs="Times New Roman"/>
          <w:sz w:val="28"/>
          <w:szCs w:val="28"/>
        </w:rPr>
        <w:t xml:space="preserve"> </w:t>
      </w:r>
      <w:r w:rsidR="003332FB" w:rsidRPr="004A5838">
        <w:rPr>
          <w:rFonts w:ascii="Times New Roman" w:hAnsi="Times New Roman" w:cs="Times New Roman"/>
          <w:sz w:val="28"/>
          <w:szCs w:val="28"/>
        </w:rPr>
        <w:t xml:space="preserve">является </w:t>
      </w:r>
      <w:r w:rsidR="003332FB" w:rsidRPr="00AD4B52">
        <w:rPr>
          <w:rFonts w:ascii="Times New Roman" w:hAnsi="Times New Roman" w:cs="Times New Roman"/>
          <w:sz w:val="28"/>
          <w:szCs w:val="28"/>
        </w:rPr>
        <w:t xml:space="preserve">одной из составляющих частей образовательного процесса, с этапом практической подготовки студентов, разработана в соответствии ППССЗ. Работа с пациентами формирует у студентов не только готовность к самостоятельной и индивидуальной работе, принятию ответственных решений в рамках профессиональной компетенции, но и способность анализировать медицинские и социально-значимые проблемы, готовность к логическому анализу различного рода рассуждений, владение навыками </w:t>
      </w:r>
      <w:proofErr w:type="spellStart"/>
      <w:r w:rsidR="003332FB" w:rsidRPr="00AD4B52">
        <w:rPr>
          <w:rFonts w:ascii="Times New Roman" w:hAnsi="Times New Roman" w:cs="Times New Roman"/>
          <w:sz w:val="28"/>
          <w:szCs w:val="28"/>
        </w:rPr>
        <w:t>коммуникативности</w:t>
      </w:r>
      <w:proofErr w:type="spellEnd"/>
      <w:r w:rsidR="003332FB" w:rsidRPr="00AD4B52">
        <w:rPr>
          <w:rFonts w:ascii="Times New Roman" w:hAnsi="Times New Roman" w:cs="Times New Roman"/>
          <w:sz w:val="28"/>
          <w:szCs w:val="28"/>
        </w:rPr>
        <w:t xml:space="preserve">, аргументации. Необходимо научить будущего специалиста, грамотно и умело выполнять профессиональные задачи. Комплексный подход к содержанию практики позволит добиться у студентов единства теоретических знаний и практических навыков. В период прохождения практики студенты обязаны подчиняться правилам внутреннего распорядка медицинской организации. </w:t>
      </w:r>
    </w:p>
    <w:p w:rsidR="003332FB" w:rsidRPr="00AD4B52" w:rsidRDefault="00CD747F" w:rsidP="00F31556">
      <w:pPr>
        <w:spacing w:after="0" w:line="240" w:lineRule="auto"/>
        <w:ind w:firstLine="708"/>
        <w:jc w:val="both"/>
        <w:rPr>
          <w:rFonts w:ascii="Times New Roman" w:hAnsi="Times New Roman" w:cs="Times New Roman"/>
          <w:sz w:val="28"/>
          <w:szCs w:val="28"/>
        </w:rPr>
      </w:pPr>
      <w:r w:rsidRPr="00AD4B52">
        <w:rPr>
          <w:rFonts w:ascii="Times New Roman" w:hAnsi="Times New Roman" w:cs="Times New Roman"/>
          <w:sz w:val="28"/>
          <w:szCs w:val="28"/>
        </w:rPr>
        <w:t>Учебная</w:t>
      </w:r>
      <w:r w:rsidR="003332FB" w:rsidRPr="00AD4B52">
        <w:rPr>
          <w:rFonts w:ascii="Times New Roman" w:hAnsi="Times New Roman" w:cs="Times New Roman"/>
          <w:sz w:val="28"/>
          <w:szCs w:val="28"/>
        </w:rPr>
        <w:t xml:space="preserve"> практика проводится после изучения М</w:t>
      </w:r>
      <w:r w:rsidR="003A1839">
        <w:rPr>
          <w:rFonts w:ascii="Times New Roman" w:hAnsi="Times New Roman" w:cs="Times New Roman"/>
          <w:sz w:val="28"/>
          <w:szCs w:val="28"/>
        </w:rPr>
        <w:t>ДК</w:t>
      </w:r>
      <w:r w:rsidR="003332FB" w:rsidRPr="00AD4B52">
        <w:rPr>
          <w:rFonts w:ascii="Times New Roman" w:hAnsi="Times New Roman" w:cs="Times New Roman"/>
          <w:sz w:val="28"/>
          <w:szCs w:val="28"/>
        </w:rPr>
        <w:t xml:space="preserve"> 0</w:t>
      </w:r>
      <w:r w:rsidR="003A1839">
        <w:rPr>
          <w:rFonts w:ascii="Times New Roman" w:hAnsi="Times New Roman" w:cs="Times New Roman"/>
          <w:sz w:val="28"/>
          <w:szCs w:val="28"/>
        </w:rPr>
        <w:t>3.01</w:t>
      </w:r>
      <w:r w:rsidR="003332FB" w:rsidRPr="00AD4B52">
        <w:rPr>
          <w:rFonts w:ascii="Times New Roman" w:hAnsi="Times New Roman" w:cs="Times New Roman"/>
          <w:sz w:val="28"/>
          <w:szCs w:val="28"/>
        </w:rPr>
        <w:t xml:space="preserve"> </w:t>
      </w:r>
      <w:r w:rsidRPr="00AD4B52">
        <w:rPr>
          <w:rFonts w:ascii="Times New Roman" w:hAnsi="Times New Roman" w:cs="Times New Roman"/>
          <w:sz w:val="28"/>
          <w:szCs w:val="28"/>
        </w:rPr>
        <w:t>«</w:t>
      </w:r>
      <w:r w:rsidR="003A1839">
        <w:rPr>
          <w:rFonts w:ascii="Times New Roman" w:hAnsi="Times New Roman" w:cs="Times New Roman"/>
          <w:sz w:val="28"/>
          <w:szCs w:val="28"/>
        </w:rPr>
        <w:t xml:space="preserve">Проведение </w:t>
      </w:r>
      <w:r w:rsidR="003A1839" w:rsidRPr="003A1839">
        <w:rPr>
          <w:rFonts w:ascii="Times New Roman" w:hAnsi="Times New Roman" w:cs="Times New Roman"/>
          <w:sz w:val="28"/>
          <w:szCs w:val="28"/>
        </w:rPr>
        <w:t xml:space="preserve">медицинской реабилитации и </w:t>
      </w:r>
      <w:proofErr w:type="spellStart"/>
      <w:r w:rsidR="003A1839" w:rsidRPr="003A1839">
        <w:rPr>
          <w:rFonts w:ascii="Times New Roman" w:hAnsi="Times New Roman" w:cs="Times New Roman"/>
          <w:sz w:val="28"/>
          <w:szCs w:val="28"/>
        </w:rPr>
        <w:t>абилитации</w:t>
      </w:r>
      <w:proofErr w:type="spellEnd"/>
      <w:r w:rsidR="003A1839" w:rsidRPr="00935BBA">
        <w:rPr>
          <w:rFonts w:ascii="Times New Roman" w:hAnsi="Times New Roman" w:cs="Times New Roman"/>
          <w:b/>
          <w:sz w:val="28"/>
          <w:szCs w:val="28"/>
        </w:rPr>
        <w:t>»</w:t>
      </w:r>
      <w:r w:rsidR="003A1839">
        <w:rPr>
          <w:rFonts w:ascii="Times New Roman" w:hAnsi="Times New Roman" w:cs="Times New Roman"/>
          <w:b/>
          <w:sz w:val="28"/>
          <w:szCs w:val="28"/>
        </w:rPr>
        <w:t>.</w:t>
      </w:r>
      <w:r w:rsidR="003332FB" w:rsidRPr="00AD4B52">
        <w:rPr>
          <w:rFonts w:ascii="Times New Roman" w:hAnsi="Times New Roman" w:cs="Times New Roman"/>
          <w:sz w:val="28"/>
          <w:szCs w:val="28"/>
        </w:rPr>
        <w:t xml:space="preserve"> </w:t>
      </w:r>
    </w:p>
    <w:p w:rsidR="00F31556" w:rsidRPr="00AD4B52" w:rsidRDefault="00F31556" w:rsidP="004E530A">
      <w:pPr>
        <w:shd w:val="clear" w:color="auto" w:fill="FFFFFF"/>
        <w:spacing w:after="0" w:line="240" w:lineRule="auto"/>
        <w:ind w:firstLine="353"/>
        <w:jc w:val="both"/>
        <w:rPr>
          <w:rFonts w:ascii="Times New Roman" w:hAnsi="Times New Roman" w:cs="Times New Roman"/>
          <w:sz w:val="28"/>
          <w:szCs w:val="28"/>
        </w:rPr>
      </w:pPr>
    </w:p>
    <w:p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Место дисциплины в структуре основной образовательной программы:</w:t>
      </w:r>
    </w:p>
    <w:p w:rsidR="006D0237" w:rsidRPr="00AD4B52" w:rsidRDefault="008850AF" w:rsidP="00105EB9">
      <w:pPr>
        <w:shd w:val="clear" w:color="auto" w:fill="FFFFFF"/>
        <w:spacing w:after="0" w:line="276" w:lineRule="auto"/>
        <w:ind w:firstLine="709"/>
        <w:jc w:val="both"/>
        <w:rPr>
          <w:rFonts w:ascii="Times New Roman" w:hAnsi="Times New Roman" w:cs="Times New Roman"/>
          <w:sz w:val="28"/>
          <w:szCs w:val="28"/>
        </w:rPr>
      </w:pPr>
      <w:r w:rsidRPr="00AD4B52">
        <w:rPr>
          <w:rFonts w:ascii="Times New Roman" w:hAnsi="Times New Roman" w:cs="Times New Roman"/>
          <w:sz w:val="28"/>
          <w:szCs w:val="28"/>
        </w:rPr>
        <w:t>Рабочая программа учебной практики является частью основной профессиональной образовательной программы в соответствии с ФГОС СПО по специальности 3</w:t>
      </w:r>
      <w:r w:rsidR="003A1839">
        <w:rPr>
          <w:rFonts w:ascii="Times New Roman" w:hAnsi="Times New Roman" w:cs="Times New Roman"/>
          <w:sz w:val="28"/>
          <w:szCs w:val="28"/>
        </w:rPr>
        <w:t>1</w:t>
      </w:r>
      <w:r w:rsidRPr="00AD4B52">
        <w:rPr>
          <w:rFonts w:ascii="Times New Roman" w:hAnsi="Times New Roman" w:cs="Times New Roman"/>
          <w:sz w:val="28"/>
          <w:szCs w:val="28"/>
        </w:rPr>
        <w:t xml:space="preserve">.02.01 </w:t>
      </w:r>
      <w:r w:rsidR="003A1839">
        <w:rPr>
          <w:rFonts w:ascii="Times New Roman" w:hAnsi="Times New Roman" w:cs="Times New Roman"/>
          <w:sz w:val="28"/>
          <w:szCs w:val="28"/>
        </w:rPr>
        <w:t>Лечебное</w:t>
      </w:r>
      <w:r w:rsidRPr="00AD4B52">
        <w:rPr>
          <w:rFonts w:ascii="Times New Roman" w:hAnsi="Times New Roman" w:cs="Times New Roman"/>
          <w:sz w:val="28"/>
          <w:szCs w:val="28"/>
        </w:rPr>
        <w:t xml:space="preserve"> дело в части освоения основного вида деятельности: «</w:t>
      </w:r>
      <w:r w:rsidR="003A1839">
        <w:rPr>
          <w:rFonts w:ascii="Times New Roman" w:hAnsi="Times New Roman" w:cs="Times New Roman"/>
          <w:sz w:val="28"/>
          <w:szCs w:val="28"/>
        </w:rPr>
        <w:t>Проведение</w:t>
      </w:r>
      <w:r w:rsidR="003A1839" w:rsidRPr="00741176">
        <w:rPr>
          <w:rFonts w:ascii="Times New Roman" w:hAnsi="Times New Roman" w:cs="Times New Roman"/>
          <w:color w:val="000000"/>
          <w:sz w:val="28"/>
          <w:szCs w:val="28"/>
        </w:rPr>
        <w:t xml:space="preserve"> </w:t>
      </w:r>
      <w:r w:rsidR="003A1839" w:rsidRPr="003A1839">
        <w:rPr>
          <w:rFonts w:ascii="Times New Roman" w:hAnsi="Times New Roman" w:cs="Times New Roman"/>
          <w:sz w:val="28"/>
          <w:szCs w:val="28"/>
        </w:rPr>
        <w:t xml:space="preserve">медицинской реабилитации и </w:t>
      </w:r>
      <w:proofErr w:type="spellStart"/>
      <w:r w:rsidR="003A1839" w:rsidRPr="003A1839">
        <w:rPr>
          <w:rFonts w:ascii="Times New Roman" w:hAnsi="Times New Roman" w:cs="Times New Roman"/>
          <w:sz w:val="28"/>
          <w:szCs w:val="28"/>
        </w:rPr>
        <w:t>абилитации</w:t>
      </w:r>
      <w:proofErr w:type="spellEnd"/>
      <w:r w:rsidR="003A1839" w:rsidRPr="00935BBA">
        <w:rPr>
          <w:rFonts w:ascii="Times New Roman" w:hAnsi="Times New Roman" w:cs="Times New Roman"/>
          <w:b/>
          <w:sz w:val="28"/>
          <w:szCs w:val="28"/>
        </w:rPr>
        <w:t>»</w:t>
      </w:r>
    </w:p>
    <w:p w:rsidR="00105EB9" w:rsidRPr="00080013" w:rsidRDefault="00105EB9" w:rsidP="00105EB9">
      <w:pPr>
        <w:shd w:val="clear" w:color="auto" w:fill="FFFFFF"/>
        <w:spacing w:after="0" w:line="276" w:lineRule="auto"/>
        <w:ind w:firstLine="709"/>
        <w:jc w:val="both"/>
        <w:rPr>
          <w:rFonts w:ascii="Times New Roman" w:hAnsi="Times New Roman" w:cs="Times New Roman"/>
          <w:sz w:val="28"/>
          <w:szCs w:val="28"/>
        </w:rPr>
      </w:pPr>
      <w:r w:rsidRPr="00AD4B52">
        <w:rPr>
          <w:rFonts w:ascii="Times New Roman" w:hAnsi="Times New Roman" w:cs="Times New Roman"/>
          <w:sz w:val="28"/>
          <w:szCs w:val="28"/>
        </w:rPr>
        <w:t xml:space="preserve">Особое значение дисциплина имеет при формировании и развитии </w:t>
      </w:r>
      <w:r w:rsidR="00080013" w:rsidRPr="00080013">
        <w:rPr>
          <w:rFonts w:ascii="Times New Roman" w:eastAsia="Calibri" w:hAnsi="Times New Roman" w:cs="Times New Roman"/>
          <w:sz w:val="28"/>
          <w:szCs w:val="28"/>
        </w:rPr>
        <w:t>ОК 01.; ОК 02.; ОК 04; ОК 05.; ОК 08.; ОК 09.; ПК З.1.; ПК 3.3.</w:t>
      </w:r>
    </w:p>
    <w:p w:rsidR="00105EB9" w:rsidRPr="00935BBA" w:rsidRDefault="00105EB9" w:rsidP="00105EB9">
      <w:pPr>
        <w:shd w:val="clear" w:color="auto" w:fill="FFFFFF"/>
        <w:spacing w:after="0" w:line="276" w:lineRule="auto"/>
        <w:ind w:firstLine="709"/>
        <w:jc w:val="both"/>
        <w:rPr>
          <w:rFonts w:ascii="Times New Roman" w:hAnsi="Times New Roman" w:cs="Times New Roman"/>
          <w:sz w:val="28"/>
          <w:szCs w:val="28"/>
        </w:rPr>
      </w:pPr>
    </w:p>
    <w:p w:rsidR="00105EB9" w:rsidRPr="00F31556"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F31556">
        <w:rPr>
          <w:b/>
          <w:sz w:val="28"/>
          <w:szCs w:val="28"/>
        </w:rPr>
        <w:t>Цель и планируемые результаты освоения дисциплины:</w:t>
      </w:r>
    </w:p>
    <w:p w:rsidR="005F5A91" w:rsidRPr="005F5A91" w:rsidRDefault="005F5A91" w:rsidP="00105EB9">
      <w:pPr>
        <w:shd w:val="clear" w:color="auto" w:fill="FFFFFF"/>
        <w:spacing w:after="0" w:line="276" w:lineRule="auto"/>
        <w:ind w:firstLine="709"/>
        <w:jc w:val="both"/>
        <w:rPr>
          <w:rFonts w:ascii="Times New Roman" w:hAnsi="Times New Roman" w:cs="Times New Roman"/>
          <w:sz w:val="28"/>
          <w:szCs w:val="28"/>
        </w:rPr>
      </w:pPr>
      <w:r w:rsidRPr="005F5A91">
        <w:rPr>
          <w:rFonts w:ascii="Times New Roman" w:hAnsi="Times New Roman" w:cs="Times New Roman"/>
          <w:sz w:val="28"/>
          <w:szCs w:val="28"/>
        </w:rPr>
        <w:t xml:space="preserve">Целью производственной практики является комплексное освоение обучающимся вида деятельности «Осуществление медицинской реабилитации и </w:t>
      </w:r>
      <w:proofErr w:type="spellStart"/>
      <w:r w:rsidRPr="005F5A91">
        <w:rPr>
          <w:rFonts w:ascii="Times New Roman" w:hAnsi="Times New Roman" w:cs="Times New Roman"/>
          <w:sz w:val="28"/>
          <w:szCs w:val="28"/>
        </w:rPr>
        <w:t>абилитации</w:t>
      </w:r>
      <w:proofErr w:type="spellEnd"/>
      <w:r w:rsidRPr="005F5A91">
        <w:rPr>
          <w:rFonts w:ascii="Times New Roman" w:hAnsi="Times New Roman" w:cs="Times New Roman"/>
          <w:sz w:val="28"/>
          <w:szCs w:val="28"/>
        </w:rPr>
        <w:t xml:space="preserve">», формирование общих и профессиональных компетенций, а также приобретение необходимых умений и опыта практической работы по специальности. В ходе прохождения производственной практики обучающиеся должны закрепить теоретические знания, полученные при изучении профессионального модуля, ознакомиться с современными средствами и технологиями реабилитации и </w:t>
      </w:r>
      <w:proofErr w:type="spellStart"/>
      <w:r w:rsidRPr="005F5A91">
        <w:rPr>
          <w:rFonts w:ascii="Times New Roman" w:hAnsi="Times New Roman" w:cs="Times New Roman"/>
          <w:sz w:val="28"/>
          <w:szCs w:val="28"/>
        </w:rPr>
        <w:t>абилитации</w:t>
      </w:r>
      <w:proofErr w:type="spellEnd"/>
      <w:r w:rsidRPr="005F5A91">
        <w:rPr>
          <w:rFonts w:ascii="Times New Roman" w:hAnsi="Times New Roman" w:cs="Times New Roman"/>
          <w:sz w:val="28"/>
          <w:szCs w:val="28"/>
        </w:rPr>
        <w:t xml:space="preserve"> пациентов различного возраста при различных заболеваниях, приобрести </w:t>
      </w:r>
      <w:r w:rsidRPr="005F5A91">
        <w:rPr>
          <w:rFonts w:ascii="Times New Roman" w:hAnsi="Times New Roman" w:cs="Times New Roman"/>
          <w:sz w:val="28"/>
          <w:szCs w:val="28"/>
        </w:rPr>
        <w:lastRenderedPageBreak/>
        <w:t>опыт проведения реабилитационных мероприятий у детей и взрослых, приобрести опыт оказания паллиативной помощи пациентам.</w:t>
      </w:r>
    </w:p>
    <w:p w:rsidR="00D7450C" w:rsidRDefault="004A5838" w:rsidP="00105EB9">
      <w:pPr>
        <w:shd w:val="clear" w:color="auto" w:fill="FFFFFF"/>
        <w:spacing w:after="0" w:line="276" w:lineRule="auto"/>
        <w:ind w:firstLine="709"/>
        <w:jc w:val="both"/>
        <w:rPr>
          <w:rFonts w:ascii="Times New Roman" w:hAnsi="Times New Roman" w:cs="Times New Roman"/>
          <w:sz w:val="28"/>
          <w:szCs w:val="28"/>
        </w:rPr>
      </w:pPr>
      <w:r w:rsidRPr="004A5838">
        <w:rPr>
          <w:rFonts w:ascii="Times New Roman" w:hAnsi="Times New Roman" w:cs="Times New Roman"/>
          <w:sz w:val="28"/>
          <w:szCs w:val="28"/>
        </w:rPr>
        <w:t>- приобретение первоначального практического опыта студента по оказанию населению квалифицированной фельдшерской помощи для сохранения и поддержания здоровья в разные возрастные периоды жизни.</w:t>
      </w:r>
    </w:p>
    <w:p w:rsidR="00D7450C" w:rsidRDefault="004A5838" w:rsidP="00105EB9">
      <w:pPr>
        <w:shd w:val="clear" w:color="auto" w:fill="FFFFFF"/>
        <w:spacing w:after="0" w:line="276" w:lineRule="auto"/>
        <w:ind w:firstLine="709"/>
        <w:jc w:val="both"/>
        <w:rPr>
          <w:rFonts w:ascii="Times New Roman" w:hAnsi="Times New Roman" w:cs="Times New Roman"/>
          <w:sz w:val="28"/>
          <w:szCs w:val="28"/>
        </w:rPr>
      </w:pPr>
      <w:r w:rsidRPr="004A5838">
        <w:rPr>
          <w:rFonts w:ascii="Times New Roman" w:hAnsi="Times New Roman" w:cs="Times New Roman"/>
          <w:sz w:val="28"/>
          <w:szCs w:val="28"/>
        </w:rPr>
        <w:sym w:font="Symbol" w:char="F02D"/>
      </w:r>
      <w:r w:rsidRPr="004A5838">
        <w:rPr>
          <w:rFonts w:ascii="Times New Roman" w:hAnsi="Times New Roman" w:cs="Times New Roman"/>
          <w:sz w:val="28"/>
          <w:szCs w:val="28"/>
        </w:rPr>
        <w:t xml:space="preserve"> развитие общих и профессиональных компетенций;</w:t>
      </w:r>
    </w:p>
    <w:p w:rsidR="004A5838" w:rsidRDefault="004A5838" w:rsidP="00105EB9">
      <w:pPr>
        <w:shd w:val="clear" w:color="auto" w:fill="FFFFFF"/>
        <w:spacing w:after="0" w:line="276" w:lineRule="auto"/>
        <w:ind w:firstLine="709"/>
        <w:jc w:val="both"/>
        <w:rPr>
          <w:rFonts w:ascii="Times New Roman" w:hAnsi="Times New Roman" w:cs="Times New Roman"/>
          <w:sz w:val="28"/>
          <w:szCs w:val="28"/>
        </w:rPr>
      </w:pPr>
      <w:r w:rsidRPr="004A5838">
        <w:rPr>
          <w:rFonts w:ascii="Times New Roman" w:hAnsi="Times New Roman" w:cs="Times New Roman"/>
          <w:sz w:val="28"/>
          <w:szCs w:val="28"/>
        </w:rPr>
        <w:sym w:font="Symbol" w:char="F02D"/>
      </w:r>
      <w:r w:rsidRPr="004A5838">
        <w:rPr>
          <w:rFonts w:ascii="Times New Roman" w:hAnsi="Times New Roman" w:cs="Times New Roman"/>
          <w:sz w:val="28"/>
          <w:szCs w:val="28"/>
        </w:rPr>
        <w:t xml:space="preserve"> подготовка обучающихся к самостоятельной трудовой деятельност</w:t>
      </w:r>
      <w:r>
        <w:rPr>
          <w:rFonts w:ascii="Times New Roman" w:hAnsi="Times New Roman" w:cs="Times New Roman"/>
          <w:sz w:val="28"/>
          <w:szCs w:val="28"/>
        </w:rPr>
        <w:t>и.</w:t>
      </w:r>
    </w:p>
    <w:p w:rsidR="004A5838" w:rsidRPr="00BC6EAB" w:rsidRDefault="004A5838" w:rsidP="00105EB9">
      <w:pPr>
        <w:shd w:val="clear" w:color="auto" w:fill="FFFFFF"/>
        <w:spacing w:after="0" w:line="276" w:lineRule="auto"/>
        <w:ind w:firstLine="709"/>
        <w:jc w:val="both"/>
        <w:rPr>
          <w:rFonts w:ascii="Times New Roman" w:hAnsi="Times New Roman" w:cs="Times New Roman"/>
          <w:b/>
          <w:sz w:val="28"/>
          <w:szCs w:val="28"/>
        </w:rPr>
      </w:pPr>
      <w:r w:rsidRPr="00BC6EAB">
        <w:rPr>
          <w:rFonts w:ascii="Times New Roman" w:hAnsi="Times New Roman" w:cs="Times New Roman"/>
          <w:b/>
          <w:sz w:val="28"/>
          <w:szCs w:val="28"/>
        </w:rPr>
        <w:t>Задачи учебной практики</w:t>
      </w:r>
    </w:p>
    <w:p w:rsidR="00D7450C" w:rsidRDefault="004A5838" w:rsidP="00105EB9">
      <w:pPr>
        <w:shd w:val="clear" w:color="auto" w:fill="FFFFFF"/>
        <w:spacing w:after="0" w:line="276" w:lineRule="auto"/>
        <w:ind w:firstLine="709"/>
        <w:jc w:val="both"/>
        <w:rPr>
          <w:rFonts w:ascii="Times New Roman" w:hAnsi="Times New Roman" w:cs="Times New Roman"/>
          <w:sz w:val="28"/>
          <w:szCs w:val="28"/>
        </w:rPr>
      </w:pPr>
      <w:r w:rsidRPr="004A5838">
        <w:rPr>
          <w:rFonts w:ascii="Times New Roman" w:hAnsi="Times New Roman" w:cs="Times New Roman"/>
          <w:sz w:val="28"/>
          <w:szCs w:val="28"/>
        </w:rPr>
        <w:t>- приобретение первоначального опыта практической работы по организации собственной деятельности и эффективному общению с пациентом и его окружением с соблюдением принципов профессиональной этики;</w:t>
      </w:r>
    </w:p>
    <w:p w:rsidR="00D7450C" w:rsidRDefault="004A5838" w:rsidP="00105EB9">
      <w:pPr>
        <w:shd w:val="clear" w:color="auto" w:fill="FFFFFF"/>
        <w:spacing w:after="0" w:line="276" w:lineRule="auto"/>
        <w:ind w:firstLine="709"/>
        <w:jc w:val="both"/>
        <w:rPr>
          <w:rFonts w:ascii="Times New Roman" w:hAnsi="Times New Roman" w:cs="Times New Roman"/>
          <w:sz w:val="28"/>
          <w:szCs w:val="28"/>
        </w:rPr>
      </w:pPr>
      <w:r w:rsidRPr="004A5838">
        <w:rPr>
          <w:rFonts w:ascii="Times New Roman" w:hAnsi="Times New Roman" w:cs="Times New Roman"/>
          <w:sz w:val="28"/>
          <w:szCs w:val="28"/>
        </w:rPr>
        <w:t>- формирование умений и первоначального опыта практической работы по оказанию фельдшерской помощи пациен</w:t>
      </w:r>
      <w:r w:rsidR="00D7450C">
        <w:rPr>
          <w:rFonts w:ascii="Times New Roman" w:hAnsi="Times New Roman" w:cs="Times New Roman"/>
          <w:sz w:val="28"/>
          <w:szCs w:val="28"/>
        </w:rPr>
        <w:t>там различных возрастных групп;</w:t>
      </w:r>
    </w:p>
    <w:p w:rsidR="00D7450C" w:rsidRDefault="004A5838" w:rsidP="00105EB9">
      <w:pPr>
        <w:shd w:val="clear" w:color="auto" w:fill="FFFFFF"/>
        <w:spacing w:after="0" w:line="276" w:lineRule="auto"/>
        <w:ind w:firstLine="709"/>
        <w:jc w:val="both"/>
        <w:rPr>
          <w:rFonts w:ascii="Times New Roman" w:hAnsi="Times New Roman" w:cs="Times New Roman"/>
          <w:sz w:val="28"/>
          <w:szCs w:val="28"/>
        </w:rPr>
      </w:pPr>
      <w:r w:rsidRPr="004A5838">
        <w:rPr>
          <w:rFonts w:ascii="Times New Roman" w:hAnsi="Times New Roman" w:cs="Times New Roman"/>
          <w:sz w:val="28"/>
          <w:szCs w:val="28"/>
        </w:rPr>
        <w:t>- формирование умений и первоначального практического опыта оказания медицинских услуг в пределах своих полномочий с соблюдением правил инфекционной безопасности и безопасной больничной среды;</w:t>
      </w:r>
    </w:p>
    <w:p w:rsidR="00D7450C" w:rsidRDefault="004A5838" w:rsidP="00105EB9">
      <w:pPr>
        <w:shd w:val="clear" w:color="auto" w:fill="FFFFFF"/>
        <w:spacing w:after="0" w:line="276" w:lineRule="auto"/>
        <w:ind w:firstLine="709"/>
        <w:jc w:val="both"/>
        <w:rPr>
          <w:rFonts w:ascii="Times New Roman" w:hAnsi="Times New Roman" w:cs="Times New Roman"/>
          <w:sz w:val="28"/>
          <w:szCs w:val="28"/>
        </w:rPr>
      </w:pPr>
      <w:r w:rsidRPr="004A5838">
        <w:rPr>
          <w:rFonts w:ascii="Times New Roman" w:hAnsi="Times New Roman" w:cs="Times New Roman"/>
          <w:sz w:val="28"/>
          <w:szCs w:val="28"/>
        </w:rPr>
        <w:t>- формирование первоначального практического опыта по оформлению учебной и медицинской документации;</w:t>
      </w:r>
    </w:p>
    <w:p w:rsidR="00D7450C" w:rsidRDefault="004A5838" w:rsidP="00105EB9">
      <w:pPr>
        <w:shd w:val="clear" w:color="auto" w:fill="FFFFFF"/>
        <w:spacing w:after="0" w:line="276" w:lineRule="auto"/>
        <w:ind w:firstLine="709"/>
        <w:jc w:val="both"/>
        <w:rPr>
          <w:rFonts w:ascii="Times New Roman" w:hAnsi="Times New Roman" w:cs="Times New Roman"/>
          <w:sz w:val="28"/>
          <w:szCs w:val="28"/>
        </w:rPr>
      </w:pPr>
      <w:r w:rsidRPr="004A5838">
        <w:rPr>
          <w:rFonts w:ascii="Times New Roman" w:hAnsi="Times New Roman" w:cs="Times New Roman"/>
          <w:sz w:val="28"/>
          <w:szCs w:val="28"/>
        </w:rPr>
        <w:t>- формирование первоначального практического опыта организации рабочего места с соблюдением требований охраны труда производственной санитарии, инфекционной и противопожарной безопасности;</w:t>
      </w:r>
    </w:p>
    <w:p w:rsidR="00105EB9" w:rsidRPr="004A5838" w:rsidRDefault="004A5838" w:rsidP="00105EB9">
      <w:pPr>
        <w:shd w:val="clear" w:color="auto" w:fill="FFFFFF"/>
        <w:spacing w:after="0" w:line="276" w:lineRule="auto"/>
        <w:ind w:firstLine="709"/>
        <w:jc w:val="both"/>
        <w:rPr>
          <w:rFonts w:ascii="Times New Roman" w:hAnsi="Times New Roman" w:cs="Times New Roman"/>
          <w:sz w:val="28"/>
          <w:szCs w:val="28"/>
        </w:rPr>
      </w:pPr>
      <w:r w:rsidRPr="004A5838">
        <w:rPr>
          <w:rFonts w:ascii="Times New Roman" w:hAnsi="Times New Roman" w:cs="Times New Roman"/>
          <w:sz w:val="28"/>
          <w:szCs w:val="28"/>
        </w:rPr>
        <w:t>- формирование умений работы в команде, эффективного общения с коллегами.</w:t>
      </w:r>
      <w:r w:rsidR="00080013" w:rsidRPr="00080013">
        <w:rPr>
          <w:rFonts w:ascii="Calibri" w:eastAsia="Calibri" w:hAnsi="Calibri" w:cs="Calibri"/>
        </w:rPr>
        <w:t xml:space="preserve"> </w:t>
      </w:r>
    </w:p>
    <w:p w:rsidR="00453449" w:rsidRPr="00386F84" w:rsidRDefault="00453449" w:rsidP="00105EB9">
      <w:pPr>
        <w:shd w:val="clear" w:color="auto" w:fill="FFFFFF"/>
        <w:spacing w:after="0" w:line="276" w:lineRule="auto"/>
        <w:ind w:firstLine="709"/>
        <w:jc w:val="both"/>
        <w:rPr>
          <w:rFonts w:ascii="Times New Roman" w:hAnsi="Times New Roman" w:cs="Times New Roman"/>
          <w:sz w:val="28"/>
          <w:szCs w:val="28"/>
        </w:rPr>
      </w:pPr>
    </w:p>
    <w:tbl>
      <w:tblPr>
        <w:tblStyle w:val="a5"/>
        <w:tblW w:w="0" w:type="auto"/>
        <w:tblLayout w:type="fixed"/>
        <w:tblLook w:val="04A0" w:firstRow="1" w:lastRow="0" w:firstColumn="1" w:lastColumn="0" w:noHBand="0" w:noVBand="1"/>
      </w:tblPr>
      <w:tblGrid>
        <w:gridCol w:w="2405"/>
        <w:gridCol w:w="3824"/>
        <w:gridCol w:w="3115"/>
      </w:tblGrid>
      <w:tr w:rsidR="00105EB9" w:rsidRPr="00935BBA" w:rsidTr="00190852">
        <w:tc>
          <w:tcPr>
            <w:tcW w:w="2405" w:type="dxa"/>
            <w:vAlign w:val="center"/>
          </w:tcPr>
          <w:p w:rsidR="00105EB9" w:rsidRPr="00935BBA" w:rsidRDefault="00105EB9" w:rsidP="00D51467">
            <w:pPr>
              <w:shd w:val="clear" w:color="auto" w:fill="FFFFFF"/>
              <w:spacing w:line="276" w:lineRule="auto"/>
              <w:jc w:val="center"/>
              <w:rPr>
                <w:b/>
                <w:sz w:val="28"/>
                <w:szCs w:val="28"/>
              </w:rPr>
            </w:pPr>
            <w:r w:rsidRPr="00935BBA">
              <w:rPr>
                <w:b/>
                <w:sz w:val="28"/>
                <w:szCs w:val="28"/>
              </w:rPr>
              <w:t>Код</w:t>
            </w:r>
          </w:p>
          <w:p w:rsidR="00105EB9" w:rsidRPr="00935BBA" w:rsidRDefault="00105EB9" w:rsidP="00D51467">
            <w:pPr>
              <w:spacing w:line="276" w:lineRule="auto"/>
              <w:jc w:val="center"/>
              <w:rPr>
                <w:b/>
                <w:sz w:val="28"/>
                <w:szCs w:val="28"/>
              </w:rPr>
            </w:pPr>
            <w:r w:rsidRPr="00935BBA">
              <w:rPr>
                <w:b/>
                <w:sz w:val="28"/>
                <w:szCs w:val="28"/>
              </w:rPr>
              <w:t>ПК, ОК</w:t>
            </w:r>
          </w:p>
        </w:tc>
        <w:tc>
          <w:tcPr>
            <w:tcW w:w="3824" w:type="dxa"/>
            <w:vAlign w:val="center"/>
          </w:tcPr>
          <w:p w:rsidR="00105EB9" w:rsidRPr="00935BBA" w:rsidRDefault="00105EB9" w:rsidP="00D51467">
            <w:pPr>
              <w:spacing w:line="276" w:lineRule="auto"/>
              <w:jc w:val="center"/>
              <w:rPr>
                <w:b/>
                <w:sz w:val="28"/>
                <w:szCs w:val="28"/>
              </w:rPr>
            </w:pPr>
            <w:r w:rsidRPr="00935BBA">
              <w:rPr>
                <w:b/>
                <w:sz w:val="28"/>
                <w:szCs w:val="28"/>
              </w:rPr>
              <w:t>Умения</w:t>
            </w:r>
          </w:p>
        </w:tc>
        <w:tc>
          <w:tcPr>
            <w:tcW w:w="3115" w:type="dxa"/>
            <w:vAlign w:val="center"/>
          </w:tcPr>
          <w:p w:rsidR="00105EB9" w:rsidRPr="00935BBA" w:rsidRDefault="00105EB9" w:rsidP="00D51467">
            <w:pPr>
              <w:spacing w:line="276" w:lineRule="auto"/>
              <w:jc w:val="center"/>
              <w:rPr>
                <w:b/>
                <w:sz w:val="28"/>
                <w:szCs w:val="28"/>
              </w:rPr>
            </w:pPr>
            <w:r w:rsidRPr="00935BBA">
              <w:rPr>
                <w:b/>
                <w:sz w:val="28"/>
                <w:szCs w:val="28"/>
              </w:rPr>
              <w:t>Знания</w:t>
            </w:r>
          </w:p>
        </w:tc>
      </w:tr>
      <w:tr w:rsidR="00AD4B52" w:rsidRPr="00D7450C" w:rsidTr="00190852">
        <w:tc>
          <w:tcPr>
            <w:tcW w:w="2405" w:type="dxa"/>
            <w:vAlign w:val="center"/>
          </w:tcPr>
          <w:p w:rsidR="001449D8" w:rsidRPr="00D7450C" w:rsidRDefault="00453449" w:rsidP="00D7450C">
            <w:pPr>
              <w:shd w:val="clear" w:color="auto" w:fill="FFFFFF"/>
              <w:rPr>
                <w:b/>
                <w:sz w:val="28"/>
                <w:szCs w:val="28"/>
              </w:rPr>
            </w:pPr>
            <w:r w:rsidRPr="00D7450C">
              <w:rPr>
                <w:sz w:val="28"/>
                <w:szCs w:val="28"/>
              </w:rPr>
              <w:t>ОК 01</w:t>
            </w:r>
            <w:r w:rsidR="00190852" w:rsidRPr="00D7450C">
              <w:rPr>
                <w:sz w:val="28"/>
                <w:szCs w:val="28"/>
              </w:rPr>
              <w:t xml:space="preserve"> Выбирать способы решения задач профессиональной деятельности применительно к различным контекстам</w:t>
            </w:r>
          </w:p>
        </w:tc>
        <w:tc>
          <w:tcPr>
            <w:tcW w:w="3824" w:type="dxa"/>
            <w:vAlign w:val="center"/>
          </w:tcPr>
          <w:p w:rsidR="00D5452D" w:rsidRPr="00D7450C" w:rsidRDefault="00D5452D" w:rsidP="00D7450C">
            <w:pPr>
              <w:ind w:left="36"/>
              <w:rPr>
                <w:sz w:val="28"/>
                <w:szCs w:val="28"/>
              </w:rPr>
            </w:pPr>
            <w:r w:rsidRPr="00D7450C">
              <w:rPr>
                <w:sz w:val="28"/>
                <w:szCs w:val="28"/>
              </w:rPr>
              <w:t xml:space="preserve">- распознавать задачу и/или проблему в профессиональном и/или социальном контексте;  </w:t>
            </w:r>
          </w:p>
          <w:p w:rsidR="00D5452D" w:rsidRPr="00D7450C" w:rsidRDefault="00D5452D" w:rsidP="00D7450C">
            <w:pPr>
              <w:ind w:left="36"/>
              <w:rPr>
                <w:sz w:val="28"/>
                <w:szCs w:val="28"/>
              </w:rPr>
            </w:pPr>
            <w:r w:rsidRPr="00D7450C">
              <w:rPr>
                <w:sz w:val="28"/>
                <w:szCs w:val="28"/>
              </w:rPr>
              <w:t xml:space="preserve">- анализировать задачу и/или проблему и выделять её составные части; </w:t>
            </w:r>
          </w:p>
          <w:p w:rsidR="00D5452D" w:rsidRPr="00D7450C" w:rsidRDefault="00D5452D" w:rsidP="00D7450C">
            <w:pPr>
              <w:ind w:left="36"/>
              <w:rPr>
                <w:sz w:val="28"/>
                <w:szCs w:val="28"/>
              </w:rPr>
            </w:pPr>
            <w:r w:rsidRPr="00D7450C">
              <w:rPr>
                <w:sz w:val="28"/>
                <w:szCs w:val="28"/>
              </w:rPr>
              <w:t xml:space="preserve"> </w:t>
            </w:r>
            <w:r w:rsidRPr="00D7450C">
              <w:rPr>
                <w:rFonts w:eastAsia="Arial"/>
                <w:sz w:val="28"/>
                <w:szCs w:val="28"/>
              </w:rPr>
              <w:t xml:space="preserve"> </w:t>
            </w:r>
            <w:r w:rsidRPr="00D7450C">
              <w:rPr>
                <w:sz w:val="28"/>
                <w:szCs w:val="28"/>
              </w:rPr>
              <w:t xml:space="preserve">определять этапы решения задачи; </w:t>
            </w:r>
          </w:p>
          <w:p w:rsidR="00D5452D" w:rsidRPr="00D7450C" w:rsidRDefault="00D5452D" w:rsidP="00D7450C">
            <w:pPr>
              <w:ind w:left="36"/>
              <w:rPr>
                <w:rFonts w:eastAsia="Arial"/>
                <w:sz w:val="28"/>
                <w:szCs w:val="28"/>
              </w:rPr>
            </w:pPr>
            <w:r w:rsidRPr="00D7450C">
              <w:rPr>
                <w:sz w:val="28"/>
                <w:szCs w:val="28"/>
              </w:rPr>
              <w:t xml:space="preserve">- выявлять и эффективно искать информацию, необходимую для решения задачи и/или проблемы; </w:t>
            </w:r>
            <w:r w:rsidRPr="00D7450C">
              <w:rPr>
                <w:rFonts w:eastAsia="Arial"/>
                <w:sz w:val="28"/>
                <w:szCs w:val="28"/>
              </w:rPr>
              <w:t xml:space="preserve"> </w:t>
            </w:r>
          </w:p>
          <w:p w:rsidR="00D5452D" w:rsidRPr="00D7450C" w:rsidRDefault="00D5452D" w:rsidP="00D7450C">
            <w:pPr>
              <w:ind w:left="36"/>
              <w:rPr>
                <w:sz w:val="28"/>
                <w:szCs w:val="28"/>
              </w:rPr>
            </w:pPr>
            <w:r w:rsidRPr="00D7450C">
              <w:rPr>
                <w:rFonts w:eastAsia="Arial"/>
                <w:sz w:val="28"/>
                <w:szCs w:val="28"/>
              </w:rPr>
              <w:lastRenderedPageBreak/>
              <w:t xml:space="preserve">- </w:t>
            </w:r>
            <w:r w:rsidRPr="00D7450C">
              <w:rPr>
                <w:sz w:val="28"/>
                <w:szCs w:val="28"/>
              </w:rPr>
              <w:t xml:space="preserve">составлять план действия;  </w:t>
            </w:r>
          </w:p>
          <w:p w:rsidR="00D5452D" w:rsidRPr="00D7450C" w:rsidRDefault="00D5452D" w:rsidP="00D7450C">
            <w:pPr>
              <w:ind w:left="36"/>
              <w:rPr>
                <w:sz w:val="28"/>
                <w:szCs w:val="28"/>
              </w:rPr>
            </w:pPr>
            <w:r w:rsidRPr="00D7450C">
              <w:rPr>
                <w:sz w:val="28"/>
                <w:szCs w:val="28"/>
              </w:rPr>
              <w:t xml:space="preserve">- определять необходимые ресурсы; </w:t>
            </w:r>
          </w:p>
          <w:p w:rsidR="00D5452D" w:rsidRPr="00D7450C" w:rsidRDefault="00D5452D" w:rsidP="00D7450C">
            <w:pPr>
              <w:ind w:left="36"/>
              <w:rPr>
                <w:sz w:val="28"/>
                <w:szCs w:val="28"/>
              </w:rPr>
            </w:pPr>
            <w:r w:rsidRPr="00D7450C">
              <w:rPr>
                <w:sz w:val="28"/>
                <w:szCs w:val="28"/>
              </w:rPr>
              <w:t xml:space="preserve">- владеть актуальными методами работы в профессиональной и смежных сферах; </w:t>
            </w:r>
          </w:p>
          <w:p w:rsidR="00D5452D" w:rsidRPr="00D7450C" w:rsidRDefault="00D5452D" w:rsidP="00D7450C">
            <w:pPr>
              <w:ind w:left="36"/>
              <w:rPr>
                <w:sz w:val="28"/>
                <w:szCs w:val="28"/>
              </w:rPr>
            </w:pPr>
            <w:r w:rsidRPr="00D7450C">
              <w:rPr>
                <w:sz w:val="28"/>
                <w:szCs w:val="28"/>
              </w:rPr>
              <w:t xml:space="preserve">- реализовывать составленный план; </w:t>
            </w:r>
          </w:p>
          <w:p w:rsidR="001449D8" w:rsidRPr="00D7450C" w:rsidRDefault="00D5452D" w:rsidP="00D7450C">
            <w:pPr>
              <w:rPr>
                <w:b/>
                <w:sz w:val="28"/>
                <w:szCs w:val="28"/>
              </w:rPr>
            </w:pPr>
            <w:r w:rsidRPr="00D7450C">
              <w:rPr>
                <w:sz w:val="28"/>
                <w:szCs w:val="28"/>
              </w:rPr>
              <w:t>- оценивать результат и последствия своих действий (самостоятельно или с помощью наставника)</w:t>
            </w:r>
          </w:p>
        </w:tc>
        <w:tc>
          <w:tcPr>
            <w:tcW w:w="3115" w:type="dxa"/>
            <w:vAlign w:val="center"/>
          </w:tcPr>
          <w:p w:rsidR="00D5452D" w:rsidRPr="00D7450C" w:rsidRDefault="00D5452D" w:rsidP="00D7450C">
            <w:pPr>
              <w:ind w:left="2"/>
              <w:rPr>
                <w:sz w:val="28"/>
                <w:szCs w:val="28"/>
              </w:rPr>
            </w:pPr>
            <w:r w:rsidRPr="00D7450C">
              <w:rPr>
                <w:sz w:val="28"/>
                <w:szCs w:val="28"/>
              </w:rPr>
              <w:lastRenderedPageBreak/>
              <w:t xml:space="preserve">- актуальный профессиональный и социальный контекст, в котором приходится работать и жить;  </w:t>
            </w:r>
          </w:p>
          <w:p w:rsidR="00D5452D" w:rsidRPr="00D7450C" w:rsidRDefault="00D5452D" w:rsidP="00D7450C">
            <w:pPr>
              <w:ind w:left="2"/>
              <w:rPr>
                <w:sz w:val="28"/>
                <w:szCs w:val="28"/>
              </w:rPr>
            </w:pPr>
            <w:r w:rsidRPr="00D7450C">
              <w:rPr>
                <w:rFonts w:eastAsia="Segoe UI Symbol"/>
                <w:sz w:val="28"/>
                <w:szCs w:val="28"/>
              </w:rPr>
              <w:t>-</w:t>
            </w:r>
            <w:r w:rsidRPr="00D7450C">
              <w:rPr>
                <w:rFonts w:eastAsia="Arial"/>
                <w:sz w:val="28"/>
                <w:szCs w:val="28"/>
              </w:rPr>
              <w:t xml:space="preserve"> </w:t>
            </w:r>
            <w:r w:rsidRPr="00D7450C">
              <w:rPr>
                <w:sz w:val="28"/>
                <w:szCs w:val="28"/>
              </w:rPr>
              <w:t xml:space="preserve">основные источники информации и ресурсы для решения задач и проблем в профессиональном и/или социальном контексте; </w:t>
            </w:r>
          </w:p>
          <w:p w:rsidR="00D5452D" w:rsidRPr="00D7450C" w:rsidRDefault="00D5452D" w:rsidP="00D7450C">
            <w:pPr>
              <w:ind w:left="2"/>
              <w:rPr>
                <w:sz w:val="28"/>
                <w:szCs w:val="28"/>
              </w:rPr>
            </w:pPr>
            <w:r w:rsidRPr="00D7450C">
              <w:rPr>
                <w:sz w:val="28"/>
                <w:szCs w:val="28"/>
              </w:rPr>
              <w:t xml:space="preserve">- алгоритмы </w:t>
            </w:r>
            <w:r w:rsidRPr="00D7450C">
              <w:rPr>
                <w:sz w:val="28"/>
                <w:szCs w:val="28"/>
              </w:rPr>
              <w:lastRenderedPageBreak/>
              <w:t xml:space="preserve">выполнения работ в профессиональной и смежных областях;  </w:t>
            </w:r>
          </w:p>
          <w:p w:rsidR="00D5452D" w:rsidRPr="00D7450C" w:rsidRDefault="00D5452D" w:rsidP="00D7450C">
            <w:pPr>
              <w:ind w:left="2"/>
              <w:rPr>
                <w:sz w:val="28"/>
                <w:szCs w:val="28"/>
              </w:rPr>
            </w:pPr>
            <w:r w:rsidRPr="00D7450C">
              <w:rPr>
                <w:sz w:val="28"/>
                <w:szCs w:val="28"/>
              </w:rPr>
              <w:t xml:space="preserve">- методы работы в профессиональной и смежных сферах;  </w:t>
            </w:r>
          </w:p>
          <w:p w:rsidR="00D5452D" w:rsidRPr="00D7450C" w:rsidRDefault="00D5452D" w:rsidP="00D7450C">
            <w:pPr>
              <w:ind w:left="2"/>
              <w:rPr>
                <w:sz w:val="28"/>
                <w:szCs w:val="28"/>
              </w:rPr>
            </w:pPr>
            <w:r w:rsidRPr="00D7450C">
              <w:rPr>
                <w:sz w:val="28"/>
                <w:szCs w:val="28"/>
              </w:rPr>
              <w:t xml:space="preserve">- структуру плана для решения задач; </w:t>
            </w:r>
          </w:p>
          <w:p w:rsidR="001449D8" w:rsidRPr="00D7450C" w:rsidRDefault="00D5452D" w:rsidP="00D7450C">
            <w:pPr>
              <w:rPr>
                <w:b/>
                <w:sz w:val="28"/>
                <w:szCs w:val="28"/>
              </w:rPr>
            </w:pPr>
            <w:r w:rsidRPr="00D7450C">
              <w:rPr>
                <w:sz w:val="28"/>
                <w:szCs w:val="28"/>
              </w:rPr>
              <w:t>- порядок оценки результатов решения задач профессиональной деятельности</w:t>
            </w:r>
          </w:p>
        </w:tc>
      </w:tr>
      <w:tr w:rsidR="00AD4B52" w:rsidRPr="00D7450C" w:rsidTr="00190852">
        <w:tc>
          <w:tcPr>
            <w:tcW w:w="2405" w:type="dxa"/>
            <w:vAlign w:val="center"/>
          </w:tcPr>
          <w:p w:rsidR="00453449" w:rsidRPr="00D7450C" w:rsidRDefault="00453449" w:rsidP="00D7450C">
            <w:pPr>
              <w:shd w:val="clear" w:color="auto" w:fill="FFFFFF"/>
              <w:rPr>
                <w:b/>
                <w:sz w:val="28"/>
                <w:szCs w:val="28"/>
              </w:rPr>
            </w:pPr>
            <w:r w:rsidRPr="00D7450C">
              <w:rPr>
                <w:sz w:val="28"/>
                <w:szCs w:val="28"/>
              </w:rPr>
              <w:lastRenderedPageBreak/>
              <w:t>ОК 02</w:t>
            </w:r>
            <w:r w:rsidR="008F6C41" w:rsidRPr="00D7450C">
              <w:rPr>
                <w:sz w:val="28"/>
                <w:szCs w:val="28"/>
              </w:rPr>
              <w:t xml:space="preserve"> Использовать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3824" w:type="dxa"/>
            <w:vAlign w:val="center"/>
          </w:tcPr>
          <w:p w:rsidR="00D5452D" w:rsidRPr="00D7450C" w:rsidRDefault="00D5452D" w:rsidP="00D7450C">
            <w:pPr>
              <w:rPr>
                <w:sz w:val="28"/>
                <w:szCs w:val="28"/>
              </w:rPr>
            </w:pPr>
            <w:r w:rsidRPr="00D7450C">
              <w:rPr>
                <w:sz w:val="28"/>
                <w:szCs w:val="28"/>
              </w:rPr>
              <w:t xml:space="preserve">- определять задачи для поиска информации; </w:t>
            </w:r>
          </w:p>
          <w:p w:rsidR="00D5452D" w:rsidRPr="00D7450C" w:rsidRDefault="00D5452D" w:rsidP="00D7450C">
            <w:pPr>
              <w:rPr>
                <w:sz w:val="28"/>
                <w:szCs w:val="28"/>
              </w:rPr>
            </w:pPr>
            <w:r w:rsidRPr="00D7450C">
              <w:rPr>
                <w:sz w:val="28"/>
                <w:szCs w:val="28"/>
              </w:rPr>
              <w:t xml:space="preserve">- определять необходимые источники информации;  </w:t>
            </w:r>
          </w:p>
          <w:p w:rsidR="00D5452D" w:rsidRPr="00D7450C" w:rsidRDefault="00D5452D" w:rsidP="00D7450C">
            <w:pPr>
              <w:rPr>
                <w:sz w:val="28"/>
                <w:szCs w:val="28"/>
              </w:rPr>
            </w:pPr>
            <w:r w:rsidRPr="00D7450C">
              <w:rPr>
                <w:sz w:val="28"/>
                <w:szCs w:val="28"/>
              </w:rPr>
              <w:t xml:space="preserve">- планировать процесс поиска; </w:t>
            </w:r>
          </w:p>
          <w:p w:rsidR="00D5452D" w:rsidRPr="00D7450C" w:rsidRDefault="00D5452D" w:rsidP="00D7450C">
            <w:pPr>
              <w:rPr>
                <w:sz w:val="28"/>
                <w:szCs w:val="28"/>
              </w:rPr>
            </w:pPr>
            <w:r w:rsidRPr="00D7450C">
              <w:rPr>
                <w:sz w:val="28"/>
                <w:szCs w:val="28"/>
              </w:rPr>
              <w:t xml:space="preserve">- структурировать получаемую информацию; </w:t>
            </w:r>
          </w:p>
          <w:p w:rsidR="00D5452D" w:rsidRPr="00D7450C" w:rsidRDefault="00D5452D" w:rsidP="00D7450C">
            <w:pPr>
              <w:rPr>
                <w:sz w:val="28"/>
                <w:szCs w:val="28"/>
              </w:rPr>
            </w:pPr>
            <w:r w:rsidRPr="00D7450C">
              <w:rPr>
                <w:sz w:val="28"/>
                <w:szCs w:val="28"/>
              </w:rPr>
              <w:t xml:space="preserve">- выделять наиболее значимое в перечне информации;  </w:t>
            </w:r>
          </w:p>
          <w:p w:rsidR="00D5452D" w:rsidRPr="00D7450C" w:rsidRDefault="00D5452D" w:rsidP="00D7450C">
            <w:pPr>
              <w:rPr>
                <w:sz w:val="28"/>
                <w:szCs w:val="28"/>
              </w:rPr>
            </w:pPr>
            <w:r w:rsidRPr="00D7450C">
              <w:rPr>
                <w:sz w:val="28"/>
                <w:szCs w:val="28"/>
              </w:rPr>
              <w:t xml:space="preserve">- оценивать практическую значимость результатов поиска;  </w:t>
            </w:r>
          </w:p>
          <w:p w:rsidR="00D5452D" w:rsidRPr="00D7450C" w:rsidRDefault="00D5452D" w:rsidP="00D7450C">
            <w:pPr>
              <w:rPr>
                <w:sz w:val="28"/>
                <w:szCs w:val="28"/>
              </w:rPr>
            </w:pPr>
            <w:r w:rsidRPr="00D7450C">
              <w:rPr>
                <w:sz w:val="28"/>
                <w:szCs w:val="28"/>
              </w:rPr>
              <w:t xml:space="preserve">- оформлять результаты поиска, применять средства информационных технологий для решения профессиональных задач; </w:t>
            </w:r>
          </w:p>
          <w:p w:rsidR="00D5452D" w:rsidRPr="00D7450C" w:rsidRDefault="00D5452D" w:rsidP="00D7450C">
            <w:pPr>
              <w:rPr>
                <w:sz w:val="28"/>
                <w:szCs w:val="28"/>
              </w:rPr>
            </w:pPr>
            <w:r w:rsidRPr="00D7450C">
              <w:rPr>
                <w:sz w:val="28"/>
                <w:szCs w:val="28"/>
              </w:rPr>
              <w:t xml:space="preserve">- использовать современное программное обеспечение;  </w:t>
            </w:r>
          </w:p>
          <w:p w:rsidR="00453449" w:rsidRPr="00D7450C" w:rsidRDefault="00D5452D" w:rsidP="00D7450C">
            <w:pPr>
              <w:rPr>
                <w:b/>
                <w:sz w:val="28"/>
                <w:szCs w:val="28"/>
              </w:rPr>
            </w:pPr>
            <w:r w:rsidRPr="00D7450C">
              <w:rPr>
                <w:sz w:val="28"/>
                <w:szCs w:val="28"/>
              </w:rPr>
              <w:t xml:space="preserve">- использовать различные цифровые средства для решения профессиональных задач.  </w:t>
            </w:r>
          </w:p>
        </w:tc>
        <w:tc>
          <w:tcPr>
            <w:tcW w:w="3115" w:type="dxa"/>
            <w:vAlign w:val="center"/>
          </w:tcPr>
          <w:p w:rsidR="00D5452D" w:rsidRPr="00D7450C" w:rsidRDefault="00D5452D" w:rsidP="00D7450C">
            <w:pPr>
              <w:ind w:left="1"/>
              <w:rPr>
                <w:sz w:val="28"/>
                <w:szCs w:val="28"/>
              </w:rPr>
            </w:pPr>
            <w:r w:rsidRPr="00D7450C">
              <w:rPr>
                <w:rFonts w:eastAsia="Segoe UI Symbol"/>
                <w:sz w:val="28"/>
                <w:szCs w:val="28"/>
              </w:rPr>
              <w:t>-</w:t>
            </w:r>
            <w:r w:rsidRPr="00D7450C">
              <w:rPr>
                <w:rFonts w:eastAsia="Arial"/>
                <w:sz w:val="28"/>
                <w:szCs w:val="28"/>
              </w:rPr>
              <w:t xml:space="preserve"> </w:t>
            </w:r>
            <w:r w:rsidRPr="00D7450C">
              <w:rPr>
                <w:sz w:val="28"/>
                <w:szCs w:val="28"/>
              </w:rPr>
              <w:t xml:space="preserve">номенклатура информационных источников, применяемых в профессиональной деятельности;  </w:t>
            </w:r>
          </w:p>
          <w:p w:rsidR="00D5452D" w:rsidRPr="00D7450C" w:rsidRDefault="00D5452D" w:rsidP="00D7450C">
            <w:pPr>
              <w:rPr>
                <w:sz w:val="28"/>
                <w:szCs w:val="28"/>
              </w:rPr>
            </w:pPr>
            <w:r w:rsidRPr="00D7450C">
              <w:rPr>
                <w:sz w:val="28"/>
                <w:szCs w:val="28"/>
              </w:rPr>
              <w:t xml:space="preserve">- приемы структурирования информации; </w:t>
            </w:r>
          </w:p>
          <w:p w:rsidR="00D5452D" w:rsidRPr="00D7450C" w:rsidRDefault="00D5452D" w:rsidP="00D7450C">
            <w:pPr>
              <w:rPr>
                <w:sz w:val="28"/>
                <w:szCs w:val="28"/>
              </w:rPr>
            </w:pPr>
            <w:r w:rsidRPr="00D7450C">
              <w:rPr>
                <w:sz w:val="28"/>
                <w:szCs w:val="28"/>
              </w:rPr>
              <w:t xml:space="preserve">- формат оформления результатов поиска информации, современные средства и устройства информатизации;  </w:t>
            </w:r>
          </w:p>
          <w:p w:rsidR="00453449" w:rsidRPr="00D7450C" w:rsidRDefault="00D5452D" w:rsidP="00D7450C">
            <w:pPr>
              <w:rPr>
                <w:b/>
                <w:sz w:val="28"/>
                <w:szCs w:val="28"/>
              </w:rPr>
            </w:pPr>
            <w:r w:rsidRPr="00D7450C">
              <w:rPr>
                <w:sz w:val="28"/>
                <w:szCs w:val="28"/>
              </w:rPr>
              <w:t>- порядок их применения и программное обеспечение в профессиональной деятельности, в том числе с использованием цифровых средств.</w:t>
            </w:r>
          </w:p>
        </w:tc>
      </w:tr>
      <w:tr w:rsidR="00EA69B0" w:rsidRPr="00D7450C" w:rsidTr="00190852">
        <w:tc>
          <w:tcPr>
            <w:tcW w:w="2405" w:type="dxa"/>
            <w:vAlign w:val="center"/>
          </w:tcPr>
          <w:p w:rsidR="00453449" w:rsidRPr="00D7450C" w:rsidRDefault="00453449" w:rsidP="00D7450C">
            <w:pPr>
              <w:shd w:val="clear" w:color="auto" w:fill="FFFFFF"/>
              <w:rPr>
                <w:sz w:val="28"/>
                <w:szCs w:val="28"/>
              </w:rPr>
            </w:pPr>
            <w:r w:rsidRPr="00D7450C">
              <w:rPr>
                <w:sz w:val="28"/>
                <w:szCs w:val="28"/>
              </w:rPr>
              <w:t>ОК 04</w:t>
            </w:r>
            <w:r w:rsidR="008F6C41" w:rsidRPr="00D7450C">
              <w:rPr>
                <w:sz w:val="28"/>
                <w:szCs w:val="28"/>
              </w:rPr>
              <w:t xml:space="preserve"> Эффективно взаимодействовать и работать в коллективе и команде</w:t>
            </w:r>
            <w:r w:rsidRPr="00D7450C">
              <w:rPr>
                <w:sz w:val="28"/>
                <w:szCs w:val="28"/>
              </w:rPr>
              <w:t>,</w:t>
            </w:r>
          </w:p>
        </w:tc>
        <w:tc>
          <w:tcPr>
            <w:tcW w:w="3824" w:type="dxa"/>
            <w:vAlign w:val="center"/>
          </w:tcPr>
          <w:p w:rsidR="008F6C41" w:rsidRPr="00D7450C" w:rsidRDefault="008F6C41" w:rsidP="00D7450C">
            <w:pPr>
              <w:pStyle w:val="af1"/>
              <w:numPr>
                <w:ilvl w:val="0"/>
                <w:numId w:val="16"/>
              </w:numPr>
              <w:shd w:val="clear" w:color="auto" w:fill="auto"/>
              <w:tabs>
                <w:tab w:val="left" w:pos="317"/>
              </w:tabs>
              <w:ind w:left="128"/>
              <w:rPr>
                <w:sz w:val="28"/>
                <w:szCs w:val="28"/>
              </w:rPr>
            </w:pPr>
            <w:r w:rsidRPr="00D7450C">
              <w:rPr>
                <w:sz w:val="28"/>
                <w:szCs w:val="28"/>
              </w:rPr>
              <w:t>организовывать работу коллектива и команды;</w:t>
            </w:r>
          </w:p>
          <w:p w:rsidR="00453449" w:rsidRPr="00D7450C" w:rsidRDefault="008F6C41" w:rsidP="00D7450C">
            <w:pPr>
              <w:rPr>
                <w:b/>
                <w:sz w:val="28"/>
                <w:szCs w:val="28"/>
              </w:rPr>
            </w:pPr>
            <w:r w:rsidRPr="00D7450C">
              <w:rPr>
                <w:sz w:val="28"/>
                <w:szCs w:val="28"/>
              </w:rPr>
              <w:t xml:space="preserve">взаимодействовать с коллегами , руководством, клиентами в ходе профессиональной </w:t>
            </w:r>
            <w:r w:rsidRPr="00D7450C">
              <w:rPr>
                <w:sz w:val="28"/>
                <w:szCs w:val="28"/>
              </w:rPr>
              <w:lastRenderedPageBreak/>
              <w:t>деятельности</w:t>
            </w:r>
          </w:p>
        </w:tc>
        <w:tc>
          <w:tcPr>
            <w:tcW w:w="3115" w:type="dxa"/>
            <w:vAlign w:val="center"/>
          </w:tcPr>
          <w:p w:rsidR="008F6C41" w:rsidRPr="00D7450C" w:rsidRDefault="008F6C41" w:rsidP="00D7450C">
            <w:pPr>
              <w:pStyle w:val="af1"/>
              <w:numPr>
                <w:ilvl w:val="0"/>
                <w:numId w:val="16"/>
              </w:numPr>
              <w:shd w:val="clear" w:color="auto" w:fill="auto"/>
              <w:tabs>
                <w:tab w:val="left" w:pos="317"/>
              </w:tabs>
              <w:ind w:left="128"/>
              <w:rPr>
                <w:sz w:val="28"/>
                <w:szCs w:val="28"/>
              </w:rPr>
            </w:pPr>
            <w:r w:rsidRPr="00D7450C">
              <w:rPr>
                <w:sz w:val="28"/>
                <w:szCs w:val="28"/>
              </w:rPr>
              <w:lastRenderedPageBreak/>
              <w:t>психологические основы деятельности коллектива, психологические особенности личности;</w:t>
            </w:r>
          </w:p>
          <w:p w:rsidR="00453449" w:rsidRPr="00D7450C" w:rsidRDefault="008F6C41" w:rsidP="00D7450C">
            <w:pPr>
              <w:rPr>
                <w:b/>
                <w:sz w:val="28"/>
                <w:szCs w:val="28"/>
              </w:rPr>
            </w:pPr>
            <w:r w:rsidRPr="00D7450C">
              <w:rPr>
                <w:sz w:val="28"/>
                <w:szCs w:val="28"/>
              </w:rPr>
              <w:lastRenderedPageBreak/>
              <w:t>основы проектной деятельности.</w:t>
            </w:r>
          </w:p>
        </w:tc>
      </w:tr>
      <w:tr w:rsidR="00AD4B52" w:rsidRPr="00D7450C" w:rsidTr="00190852">
        <w:tc>
          <w:tcPr>
            <w:tcW w:w="2405" w:type="dxa"/>
            <w:vAlign w:val="center"/>
          </w:tcPr>
          <w:p w:rsidR="00453449" w:rsidRPr="00D7450C" w:rsidRDefault="00453449" w:rsidP="00D7450C">
            <w:pPr>
              <w:shd w:val="clear" w:color="auto" w:fill="FFFFFF"/>
              <w:rPr>
                <w:sz w:val="28"/>
                <w:szCs w:val="28"/>
              </w:rPr>
            </w:pPr>
            <w:r w:rsidRPr="00D7450C">
              <w:rPr>
                <w:sz w:val="28"/>
                <w:szCs w:val="28"/>
              </w:rPr>
              <w:lastRenderedPageBreak/>
              <w:t>ОК 05,</w:t>
            </w:r>
            <w:r w:rsidR="008F6C41" w:rsidRPr="00D7450C">
              <w:rPr>
                <w:sz w:val="28"/>
                <w:szCs w:val="28"/>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24" w:type="dxa"/>
            <w:vAlign w:val="center"/>
          </w:tcPr>
          <w:p w:rsidR="00D5452D" w:rsidRPr="00D7450C" w:rsidRDefault="008F6C41" w:rsidP="00D7450C">
            <w:pPr>
              <w:rPr>
                <w:sz w:val="28"/>
                <w:szCs w:val="28"/>
              </w:rPr>
            </w:pPr>
            <w:r w:rsidRPr="00D7450C">
              <w:rPr>
                <w:sz w:val="28"/>
                <w:szCs w:val="28"/>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3115" w:type="dxa"/>
            <w:vAlign w:val="center"/>
          </w:tcPr>
          <w:p w:rsidR="008F6C41" w:rsidRPr="00D7450C" w:rsidRDefault="008F6C41" w:rsidP="00D7450C">
            <w:pPr>
              <w:pStyle w:val="af1"/>
              <w:numPr>
                <w:ilvl w:val="0"/>
                <w:numId w:val="15"/>
              </w:numPr>
              <w:shd w:val="clear" w:color="auto" w:fill="auto"/>
              <w:tabs>
                <w:tab w:val="left" w:pos="317"/>
              </w:tabs>
              <w:ind w:left="128"/>
              <w:rPr>
                <w:sz w:val="28"/>
                <w:szCs w:val="28"/>
              </w:rPr>
            </w:pPr>
            <w:r w:rsidRPr="00D7450C">
              <w:rPr>
                <w:sz w:val="28"/>
                <w:szCs w:val="28"/>
              </w:rPr>
              <w:t>особенности социального и культурного контекста;</w:t>
            </w:r>
          </w:p>
          <w:p w:rsidR="00453449" w:rsidRPr="00D7450C" w:rsidRDefault="008F6C41" w:rsidP="00D7450C">
            <w:pPr>
              <w:rPr>
                <w:b/>
                <w:sz w:val="28"/>
                <w:szCs w:val="28"/>
              </w:rPr>
            </w:pPr>
            <w:r w:rsidRPr="00D7450C">
              <w:rPr>
                <w:sz w:val="28"/>
                <w:szCs w:val="28"/>
              </w:rPr>
              <w:t>правила оформления документов и построения устных сообщений</w:t>
            </w:r>
          </w:p>
        </w:tc>
      </w:tr>
      <w:tr w:rsidR="00080013" w:rsidRPr="00080013" w:rsidTr="00190852">
        <w:tc>
          <w:tcPr>
            <w:tcW w:w="2405" w:type="dxa"/>
            <w:vAlign w:val="center"/>
          </w:tcPr>
          <w:p w:rsidR="00D5452D" w:rsidRPr="00080013" w:rsidRDefault="00D5452D" w:rsidP="00D7450C">
            <w:pPr>
              <w:shd w:val="clear" w:color="auto" w:fill="FFFFFF"/>
              <w:rPr>
                <w:rFonts w:eastAsia="Calibri"/>
                <w:sz w:val="28"/>
                <w:szCs w:val="28"/>
              </w:rPr>
            </w:pPr>
            <w:r w:rsidRPr="00080013">
              <w:rPr>
                <w:rFonts w:eastAsia="Calibri"/>
                <w:sz w:val="28"/>
                <w:szCs w:val="28"/>
              </w:rPr>
              <w:t>ОК О</w:t>
            </w:r>
            <w:r w:rsidR="00080013" w:rsidRPr="00080013">
              <w:rPr>
                <w:rFonts w:eastAsia="Calibri"/>
                <w:sz w:val="28"/>
                <w:szCs w:val="28"/>
              </w:rPr>
              <w:t>8</w:t>
            </w:r>
          </w:p>
          <w:p w:rsidR="00080013" w:rsidRPr="00080013" w:rsidRDefault="00080013" w:rsidP="00080013">
            <w:pPr>
              <w:spacing w:line="259" w:lineRule="auto"/>
              <w:rPr>
                <w:sz w:val="28"/>
                <w:szCs w:val="28"/>
              </w:rPr>
            </w:pPr>
            <w:r w:rsidRPr="00080013">
              <w:rPr>
                <w:sz w:val="28"/>
                <w:szCs w:val="28"/>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p>
          <w:p w:rsidR="00D5452D" w:rsidRPr="00080013" w:rsidRDefault="00080013" w:rsidP="00080013">
            <w:pPr>
              <w:shd w:val="clear" w:color="auto" w:fill="FFFFFF"/>
              <w:rPr>
                <w:sz w:val="28"/>
                <w:szCs w:val="28"/>
              </w:rPr>
            </w:pPr>
            <w:r w:rsidRPr="00080013">
              <w:rPr>
                <w:sz w:val="28"/>
                <w:szCs w:val="28"/>
              </w:rPr>
              <w:t>необходимого уровня физической подготовленности</w:t>
            </w:r>
          </w:p>
        </w:tc>
        <w:tc>
          <w:tcPr>
            <w:tcW w:w="3824" w:type="dxa"/>
            <w:vAlign w:val="center"/>
          </w:tcPr>
          <w:p w:rsidR="00080013" w:rsidRPr="00080013" w:rsidRDefault="00080013" w:rsidP="00080013">
            <w:pPr>
              <w:spacing w:after="14" w:line="277" w:lineRule="auto"/>
              <w:rPr>
                <w:sz w:val="28"/>
                <w:szCs w:val="28"/>
              </w:rPr>
            </w:pPr>
            <w:r w:rsidRPr="00080013">
              <w:rPr>
                <w:sz w:val="28"/>
                <w:szCs w:val="28"/>
              </w:rPr>
              <w:t xml:space="preserve">- использовать физкультурно-оздоровительную деятельность для укрепления здоровья, достижения жизненных и профессиональных целей; </w:t>
            </w:r>
          </w:p>
          <w:p w:rsidR="00D5452D" w:rsidRPr="00080013" w:rsidRDefault="00080013" w:rsidP="00080013">
            <w:pPr>
              <w:rPr>
                <w:sz w:val="28"/>
                <w:szCs w:val="28"/>
              </w:rPr>
            </w:pPr>
            <w:r w:rsidRPr="00080013">
              <w:rPr>
                <w:sz w:val="28"/>
                <w:szCs w:val="28"/>
              </w:rPr>
              <w:t>-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специальности Лечебное дело</w:t>
            </w:r>
          </w:p>
        </w:tc>
        <w:tc>
          <w:tcPr>
            <w:tcW w:w="3115" w:type="dxa"/>
            <w:vAlign w:val="center"/>
          </w:tcPr>
          <w:p w:rsidR="00080013" w:rsidRPr="00080013" w:rsidRDefault="00080013" w:rsidP="00080013">
            <w:pPr>
              <w:spacing w:line="257" w:lineRule="auto"/>
              <w:ind w:left="36" w:right="56"/>
              <w:rPr>
                <w:sz w:val="28"/>
                <w:szCs w:val="28"/>
              </w:rPr>
            </w:pPr>
            <w:r w:rsidRPr="00080013">
              <w:rPr>
                <w:sz w:val="28"/>
                <w:szCs w:val="28"/>
              </w:rPr>
              <w:t xml:space="preserve">- роль физической культуры в общекультурном, профессиональном и социальном развитии человека;  </w:t>
            </w:r>
          </w:p>
          <w:p w:rsidR="00080013" w:rsidRPr="00080013" w:rsidRDefault="00080013" w:rsidP="00080013">
            <w:pPr>
              <w:spacing w:line="257" w:lineRule="auto"/>
              <w:ind w:left="36" w:right="56"/>
              <w:rPr>
                <w:sz w:val="28"/>
                <w:szCs w:val="28"/>
              </w:rPr>
            </w:pPr>
            <w:r w:rsidRPr="00080013">
              <w:rPr>
                <w:sz w:val="28"/>
                <w:szCs w:val="28"/>
              </w:rPr>
              <w:t xml:space="preserve">- основы здорового образа жизни;  </w:t>
            </w:r>
          </w:p>
          <w:p w:rsidR="00080013" w:rsidRPr="00080013" w:rsidRDefault="00080013" w:rsidP="00080013">
            <w:pPr>
              <w:spacing w:line="259" w:lineRule="auto"/>
              <w:ind w:left="36" w:right="56"/>
              <w:rPr>
                <w:sz w:val="28"/>
                <w:szCs w:val="28"/>
              </w:rPr>
            </w:pPr>
            <w:r w:rsidRPr="00080013">
              <w:rPr>
                <w:sz w:val="28"/>
                <w:szCs w:val="28"/>
              </w:rPr>
              <w:t xml:space="preserve">- условия профессиональной деятельности и зоны риска физического здоровья для специальности;  </w:t>
            </w:r>
          </w:p>
          <w:p w:rsidR="00D5452D" w:rsidRPr="00080013" w:rsidRDefault="00080013" w:rsidP="00080013">
            <w:pPr>
              <w:pStyle w:val="af1"/>
              <w:shd w:val="clear" w:color="auto" w:fill="auto"/>
              <w:tabs>
                <w:tab w:val="left" w:pos="317"/>
              </w:tabs>
              <w:ind w:left="128"/>
              <w:rPr>
                <w:sz w:val="28"/>
                <w:szCs w:val="28"/>
              </w:rPr>
            </w:pPr>
            <w:r w:rsidRPr="00080013">
              <w:rPr>
                <w:rFonts w:eastAsia="Segoe UI Symbol"/>
                <w:sz w:val="28"/>
                <w:szCs w:val="28"/>
              </w:rPr>
              <w:t xml:space="preserve">- </w:t>
            </w:r>
            <w:r w:rsidRPr="00080013">
              <w:rPr>
                <w:sz w:val="28"/>
                <w:szCs w:val="28"/>
              </w:rPr>
              <w:t>средства профилактики перенапряжения</w:t>
            </w:r>
          </w:p>
        </w:tc>
      </w:tr>
      <w:tr w:rsidR="00AD4B52" w:rsidRPr="00D7450C" w:rsidTr="00190852">
        <w:tc>
          <w:tcPr>
            <w:tcW w:w="2405" w:type="dxa"/>
            <w:vAlign w:val="center"/>
          </w:tcPr>
          <w:p w:rsidR="00453449" w:rsidRPr="00D7450C" w:rsidRDefault="00453449" w:rsidP="00D7450C">
            <w:pPr>
              <w:shd w:val="clear" w:color="auto" w:fill="FFFFFF"/>
              <w:rPr>
                <w:sz w:val="28"/>
                <w:szCs w:val="28"/>
              </w:rPr>
            </w:pPr>
            <w:r w:rsidRPr="00D7450C">
              <w:rPr>
                <w:sz w:val="28"/>
                <w:szCs w:val="28"/>
              </w:rPr>
              <w:t>ОК 09.</w:t>
            </w:r>
            <w:r w:rsidR="008F6C41" w:rsidRPr="00D7450C">
              <w:rPr>
                <w:sz w:val="28"/>
                <w:szCs w:val="28"/>
              </w:rPr>
              <w:t xml:space="preserve"> Пользоваться профессиональной документацией на государственном и иностранном языках</w:t>
            </w:r>
          </w:p>
        </w:tc>
        <w:tc>
          <w:tcPr>
            <w:tcW w:w="3824" w:type="dxa"/>
            <w:vAlign w:val="center"/>
          </w:tcPr>
          <w:p w:rsidR="008F6C41" w:rsidRPr="00D7450C" w:rsidRDefault="008F6C41" w:rsidP="00D7450C">
            <w:pPr>
              <w:pStyle w:val="af1"/>
              <w:numPr>
                <w:ilvl w:val="0"/>
                <w:numId w:val="13"/>
              </w:numPr>
              <w:shd w:val="clear" w:color="auto" w:fill="auto"/>
              <w:tabs>
                <w:tab w:val="left" w:pos="317"/>
              </w:tabs>
              <w:ind w:left="400" w:hanging="272"/>
              <w:rPr>
                <w:sz w:val="28"/>
                <w:szCs w:val="28"/>
              </w:rPr>
            </w:pPr>
            <w:r w:rsidRPr="00D7450C">
              <w:rPr>
                <w:sz w:val="28"/>
                <w:szCs w:val="28"/>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8F6C41" w:rsidRPr="00D7450C" w:rsidRDefault="008F6C41" w:rsidP="00D7450C">
            <w:pPr>
              <w:pStyle w:val="af1"/>
              <w:numPr>
                <w:ilvl w:val="0"/>
                <w:numId w:val="13"/>
              </w:numPr>
              <w:shd w:val="clear" w:color="auto" w:fill="auto"/>
              <w:tabs>
                <w:tab w:val="left" w:pos="312"/>
              </w:tabs>
              <w:ind w:left="400" w:hanging="272"/>
              <w:rPr>
                <w:sz w:val="28"/>
                <w:szCs w:val="28"/>
              </w:rPr>
            </w:pPr>
            <w:r w:rsidRPr="00D7450C">
              <w:rPr>
                <w:sz w:val="28"/>
                <w:szCs w:val="28"/>
              </w:rPr>
              <w:t>участвовать в диалогах на знакомые общие и профессиональные темы;</w:t>
            </w:r>
          </w:p>
          <w:p w:rsidR="008F6C41" w:rsidRPr="00D7450C" w:rsidRDefault="008F6C41" w:rsidP="00D7450C">
            <w:pPr>
              <w:pStyle w:val="af1"/>
              <w:numPr>
                <w:ilvl w:val="0"/>
                <w:numId w:val="13"/>
              </w:numPr>
              <w:shd w:val="clear" w:color="auto" w:fill="auto"/>
              <w:tabs>
                <w:tab w:val="left" w:pos="317"/>
              </w:tabs>
              <w:ind w:left="400" w:hanging="272"/>
              <w:rPr>
                <w:sz w:val="28"/>
                <w:szCs w:val="28"/>
              </w:rPr>
            </w:pPr>
            <w:r w:rsidRPr="00D7450C">
              <w:rPr>
                <w:sz w:val="28"/>
                <w:szCs w:val="28"/>
              </w:rPr>
              <w:lastRenderedPageBreak/>
              <w:t>строить простые высказывания о себе и о своей профессиональной деятельности;</w:t>
            </w:r>
          </w:p>
          <w:p w:rsidR="008F6C41" w:rsidRPr="00D7450C" w:rsidRDefault="008F6C41" w:rsidP="00D7450C">
            <w:pPr>
              <w:pStyle w:val="af1"/>
              <w:numPr>
                <w:ilvl w:val="0"/>
                <w:numId w:val="13"/>
              </w:numPr>
              <w:shd w:val="clear" w:color="auto" w:fill="auto"/>
              <w:tabs>
                <w:tab w:val="left" w:pos="317"/>
              </w:tabs>
              <w:ind w:left="400" w:hanging="272"/>
              <w:rPr>
                <w:sz w:val="28"/>
                <w:szCs w:val="28"/>
              </w:rPr>
            </w:pPr>
            <w:r w:rsidRPr="00D7450C">
              <w:rPr>
                <w:sz w:val="28"/>
                <w:szCs w:val="28"/>
              </w:rPr>
              <w:t>кратко обосновывать и объяснять свои действия (текущие и планируемые);</w:t>
            </w:r>
          </w:p>
          <w:p w:rsidR="00453449" w:rsidRPr="00D7450C" w:rsidRDefault="008F6C41" w:rsidP="00D7450C">
            <w:pPr>
              <w:rPr>
                <w:b/>
                <w:sz w:val="28"/>
                <w:szCs w:val="28"/>
              </w:rPr>
            </w:pPr>
            <w:r w:rsidRPr="00D7450C">
              <w:rPr>
                <w:sz w:val="28"/>
                <w:szCs w:val="28"/>
              </w:rPr>
              <w:t>писать простые связные сообщения на знакомые или интересующие профессиональные темы</w:t>
            </w:r>
          </w:p>
        </w:tc>
        <w:tc>
          <w:tcPr>
            <w:tcW w:w="3115" w:type="dxa"/>
            <w:vAlign w:val="center"/>
          </w:tcPr>
          <w:p w:rsidR="008F6C41" w:rsidRPr="00D7450C" w:rsidRDefault="008F6C41" w:rsidP="00D7450C">
            <w:pPr>
              <w:pStyle w:val="af1"/>
              <w:numPr>
                <w:ilvl w:val="0"/>
                <w:numId w:val="14"/>
              </w:numPr>
              <w:shd w:val="clear" w:color="auto" w:fill="auto"/>
              <w:tabs>
                <w:tab w:val="left" w:pos="283"/>
              </w:tabs>
              <w:ind w:left="400" w:hanging="272"/>
              <w:rPr>
                <w:sz w:val="28"/>
                <w:szCs w:val="28"/>
              </w:rPr>
            </w:pPr>
            <w:r w:rsidRPr="00D7450C">
              <w:rPr>
                <w:sz w:val="28"/>
                <w:szCs w:val="28"/>
              </w:rPr>
              <w:lastRenderedPageBreak/>
              <w:t>правила построения простых и сложных предложений на профессиональные темы;</w:t>
            </w:r>
          </w:p>
          <w:p w:rsidR="008F6C41" w:rsidRPr="00D7450C" w:rsidRDefault="008F6C41" w:rsidP="00D7450C">
            <w:pPr>
              <w:pStyle w:val="af1"/>
              <w:numPr>
                <w:ilvl w:val="0"/>
                <w:numId w:val="14"/>
              </w:numPr>
              <w:shd w:val="clear" w:color="auto" w:fill="auto"/>
              <w:tabs>
                <w:tab w:val="left" w:pos="283"/>
              </w:tabs>
              <w:ind w:left="400" w:hanging="272"/>
              <w:rPr>
                <w:sz w:val="28"/>
                <w:szCs w:val="28"/>
              </w:rPr>
            </w:pPr>
            <w:r w:rsidRPr="00D7450C">
              <w:rPr>
                <w:sz w:val="28"/>
                <w:szCs w:val="28"/>
              </w:rPr>
              <w:t>основные общеупотребительные глаголы (бытовая и профессиональная лексика);</w:t>
            </w:r>
          </w:p>
          <w:p w:rsidR="008F6C41" w:rsidRPr="00D7450C" w:rsidRDefault="008F6C41" w:rsidP="00D7450C">
            <w:pPr>
              <w:pStyle w:val="af1"/>
              <w:numPr>
                <w:ilvl w:val="0"/>
                <w:numId w:val="14"/>
              </w:numPr>
              <w:shd w:val="clear" w:color="auto" w:fill="auto"/>
              <w:tabs>
                <w:tab w:val="left" w:pos="283"/>
              </w:tabs>
              <w:ind w:left="400" w:hanging="272"/>
              <w:rPr>
                <w:sz w:val="28"/>
                <w:szCs w:val="28"/>
              </w:rPr>
            </w:pPr>
            <w:r w:rsidRPr="00D7450C">
              <w:rPr>
                <w:sz w:val="28"/>
                <w:szCs w:val="28"/>
              </w:rPr>
              <w:t xml:space="preserve">лексический </w:t>
            </w:r>
            <w:r w:rsidRPr="00D7450C">
              <w:rPr>
                <w:sz w:val="28"/>
                <w:szCs w:val="28"/>
              </w:rPr>
              <w:lastRenderedPageBreak/>
              <w:t>минимум, относящийся к описанию предметов, средств и процессов профессиональной деятельности;</w:t>
            </w:r>
          </w:p>
          <w:p w:rsidR="008F6C41" w:rsidRPr="00D7450C" w:rsidRDefault="008F6C41" w:rsidP="00D7450C">
            <w:pPr>
              <w:pStyle w:val="af1"/>
              <w:numPr>
                <w:ilvl w:val="0"/>
                <w:numId w:val="14"/>
              </w:numPr>
              <w:shd w:val="clear" w:color="auto" w:fill="auto"/>
              <w:tabs>
                <w:tab w:val="left" w:pos="283"/>
              </w:tabs>
              <w:ind w:left="400" w:hanging="272"/>
              <w:rPr>
                <w:sz w:val="28"/>
                <w:szCs w:val="28"/>
              </w:rPr>
            </w:pPr>
            <w:r w:rsidRPr="00D7450C">
              <w:rPr>
                <w:sz w:val="28"/>
                <w:szCs w:val="28"/>
              </w:rPr>
              <w:t>особенности произношения;</w:t>
            </w:r>
          </w:p>
          <w:p w:rsidR="00453449" w:rsidRPr="00D7450C" w:rsidRDefault="008F6C41" w:rsidP="00D7450C">
            <w:pPr>
              <w:rPr>
                <w:b/>
                <w:sz w:val="28"/>
                <w:szCs w:val="28"/>
              </w:rPr>
            </w:pPr>
            <w:r w:rsidRPr="00D7450C">
              <w:rPr>
                <w:sz w:val="28"/>
                <w:szCs w:val="28"/>
              </w:rPr>
              <w:t>правила чтения текстов профессиональной направленности</w:t>
            </w:r>
          </w:p>
        </w:tc>
      </w:tr>
      <w:tr w:rsidR="00D5452D" w:rsidRPr="00D7450C" w:rsidTr="00190852">
        <w:tc>
          <w:tcPr>
            <w:tcW w:w="9344" w:type="dxa"/>
            <w:gridSpan w:val="3"/>
            <w:vAlign w:val="center"/>
          </w:tcPr>
          <w:p w:rsidR="00453449" w:rsidRPr="005E17DB" w:rsidRDefault="00080013" w:rsidP="005E17DB">
            <w:pPr>
              <w:rPr>
                <w:b/>
                <w:sz w:val="28"/>
                <w:szCs w:val="28"/>
              </w:rPr>
            </w:pPr>
            <w:r w:rsidRPr="005E17DB">
              <w:rPr>
                <w:sz w:val="28"/>
                <w:szCs w:val="28"/>
              </w:rPr>
              <w:lastRenderedPageBreak/>
              <w:t xml:space="preserve">ВД 3. Осуществление медицинской реабилитации и </w:t>
            </w:r>
            <w:proofErr w:type="spellStart"/>
            <w:r w:rsidRPr="005E17DB">
              <w:rPr>
                <w:sz w:val="28"/>
                <w:szCs w:val="28"/>
              </w:rPr>
              <w:t>абилитации</w:t>
            </w:r>
            <w:proofErr w:type="spellEnd"/>
          </w:p>
        </w:tc>
      </w:tr>
      <w:tr w:rsidR="00511C2D" w:rsidRPr="00D7450C" w:rsidTr="00190852">
        <w:tc>
          <w:tcPr>
            <w:tcW w:w="9344" w:type="dxa"/>
            <w:gridSpan w:val="3"/>
            <w:vAlign w:val="center"/>
          </w:tcPr>
          <w:p w:rsidR="00511C2D" w:rsidRPr="005E17DB" w:rsidRDefault="00080013" w:rsidP="005E17DB">
            <w:pPr>
              <w:rPr>
                <w:sz w:val="28"/>
                <w:szCs w:val="28"/>
              </w:rPr>
            </w:pPr>
            <w:r w:rsidRPr="005E17DB">
              <w:rPr>
                <w:sz w:val="28"/>
                <w:szCs w:val="28"/>
              </w:rPr>
              <w:t>ПК 3.1. 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tc>
      </w:tr>
      <w:tr w:rsidR="00511C2D" w:rsidRPr="00D7450C" w:rsidTr="00190852">
        <w:tc>
          <w:tcPr>
            <w:tcW w:w="9344" w:type="dxa"/>
            <w:gridSpan w:val="3"/>
            <w:vAlign w:val="center"/>
          </w:tcPr>
          <w:p w:rsidR="00511C2D" w:rsidRPr="005E17DB" w:rsidRDefault="00511C2D" w:rsidP="005E17DB">
            <w:pPr>
              <w:pStyle w:val="af1"/>
              <w:shd w:val="clear" w:color="auto" w:fill="auto"/>
              <w:ind w:left="128" w:right="144"/>
              <w:rPr>
                <w:sz w:val="28"/>
                <w:szCs w:val="28"/>
              </w:rPr>
            </w:pPr>
            <w:r w:rsidRPr="005E17DB">
              <w:rPr>
                <w:b/>
                <w:bCs/>
                <w:sz w:val="28"/>
                <w:szCs w:val="28"/>
              </w:rPr>
              <w:t>Практический опыт:</w:t>
            </w:r>
          </w:p>
          <w:p w:rsidR="005E17DB" w:rsidRPr="005E17DB" w:rsidRDefault="005E17DB" w:rsidP="005E17DB">
            <w:pPr>
              <w:ind w:left="21" w:hanging="21"/>
              <w:rPr>
                <w:sz w:val="28"/>
                <w:szCs w:val="28"/>
              </w:rPr>
            </w:pPr>
            <w:r w:rsidRPr="005E17DB">
              <w:rPr>
                <w:sz w:val="28"/>
                <w:szCs w:val="28"/>
              </w:rPr>
              <w:t>‒</w:t>
            </w:r>
            <w:r w:rsidRPr="005E17DB">
              <w:rPr>
                <w:rFonts w:ascii="Arial" w:eastAsia="Arial" w:hAnsi="Arial" w:cs="Arial"/>
                <w:sz w:val="28"/>
                <w:szCs w:val="28"/>
              </w:rPr>
              <w:t xml:space="preserve"> </w:t>
            </w:r>
            <w:r w:rsidRPr="005E17DB">
              <w:rPr>
                <w:sz w:val="28"/>
                <w:szCs w:val="28"/>
              </w:rPr>
              <w:t xml:space="preserve">проведения доврачебного функционального обследования и оценки функциональных возможностей пациентов, в том числе инвалидов, с последствиями травм, операций, хронических заболеваний на этапах реабилитации; </w:t>
            </w:r>
          </w:p>
          <w:p w:rsidR="005E17DB" w:rsidRPr="005E17DB" w:rsidRDefault="005E17DB" w:rsidP="005E17DB">
            <w:pPr>
              <w:ind w:left="21" w:hanging="21"/>
              <w:rPr>
                <w:sz w:val="28"/>
                <w:szCs w:val="28"/>
              </w:rPr>
            </w:pPr>
            <w:r w:rsidRPr="005E17DB">
              <w:rPr>
                <w:sz w:val="28"/>
                <w:szCs w:val="28"/>
              </w:rPr>
              <w:t>‒</w:t>
            </w:r>
            <w:r w:rsidRPr="005E17DB">
              <w:rPr>
                <w:rFonts w:ascii="Arial" w:eastAsia="Arial" w:hAnsi="Arial" w:cs="Arial"/>
                <w:sz w:val="28"/>
                <w:szCs w:val="28"/>
              </w:rPr>
              <w:t xml:space="preserve"> </w:t>
            </w:r>
            <w:r w:rsidRPr="005E17DB">
              <w:rPr>
                <w:sz w:val="28"/>
                <w:szCs w:val="28"/>
              </w:rPr>
              <w:t xml:space="preserve">направления пациентов, нуждающихся в медицинской реабилитации, к врачам-специалистам для назначения и проведения мероприятий медицинской реабилитации, в том числе при реализации индивидуальной программы реабилитации или </w:t>
            </w:r>
            <w:proofErr w:type="spellStart"/>
            <w:r w:rsidRPr="005E17DB">
              <w:rPr>
                <w:sz w:val="28"/>
                <w:szCs w:val="28"/>
              </w:rPr>
              <w:t>абилитации</w:t>
            </w:r>
            <w:proofErr w:type="spellEnd"/>
            <w:r w:rsidRPr="005E17DB">
              <w:rPr>
                <w:sz w:val="28"/>
                <w:szCs w:val="28"/>
              </w:rPr>
              <w:t xml:space="preserve"> инвалидов; </w:t>
            </w:r>
          </w:p>
          <w:p w:rsidR="00511C2D" w:rsidRPr="005E17DB" w:rsidRDefault="005E17DB" w:rsidP="005E17DB">
            <w:pPr>
              <w:pStyle w:val="af1"/>
              <w:shd w:val="clear" w:color="auto" w:fill="auto"/>
              <w:ind w:left="128" w:right="144"/>
              <w:rPr>
                <w:sz w:val="28"/>
                <w:szCs w:val="28"/>
              </w:rPr>
            </w:pPr>
            <w:r w:rsidRPr="005E17DB">
              <w:rPr>
                <w:sz w:val="28"/>
                <w:szCs w:val="28"/>
              </w:rPr>
              <w:t>‒</w:t>
            </w:r>
            <w:r w:rsidRPr="005E17DB">
              <w:rPr>
                <w:rFonts w:ascii="Arial" w:eastAsia="Arial" w:hAnsi="Arial" w:cs="Arial"/>
                <w:sz w:val="28"/>
                <w:szCs w:val="28"/>
              </w:rPr>
              <w:t xml:space="preserve"> </w:t>
            </w:r>
            <w:r w:rsidRPr="005E17DB">
              <w:rPr>
                <w:sz w:val="28"/>
                <w:szCs w:val="28"/>
              </w:rPr>
              <w:t xml:space="preserve">направления пациента, нуждающегося в медицинской реабилитации, к врачу-специалисту для назначения и проведения санаторно-курортного лечения, в том числе при реализации индивидуальной программы реабилитации или </w:t>
            </w:r>
            <w:proofErr w:type="spellStart"/>
            <w:r w:rsidRPr="005E17DB">
              <w:rPr>
                <w:sz w:val="28"/>
                <w:szCs w:val="28"/>
              </w:rPr>
              <w:t>абилитации</w:t>
            </w:r>
            <w:proofErr w:type="spellEnd"/>
            <w:r w:rsidRPr="005E17DB">
              <w:rPr>
                <w:sz w:val="28"/>
                <w:szCs w:val="28"/>
              </w:rPr>
              <w:t xml:space="preserve"> инвалидов, с учетом возрастных особенностей</w:t>
            </w:r>
          </w:p>
        </w:tc>
      </w:tr>
      <w:tr w:rsidR="00511C2D" w:rsidRPr="00D7450C" w:rsidTr="00190852">
        <w:tc>
          <w:tcPr>
            <w:tcW w:w="9344" w:type="dxa"/>
            <w:gridSpan w:val="3"/>
            <w:vAlign w:val="center"/>
          </w:tcPr>
          <w:p w:rsidR="00511C2D" w:rsidRPr="005E17DB" w:rsidRDefault="00511C2D" w:rsidP="005E17DB">
            <w:pPr>
              <w:pStyle w:val="af1"/>
              <w:shd w:val="clear" w:color="auto" w:fill="auto"/>
              <w:ind w:left="128" w:right="144"/>
              <w:rPr>
                <w:sz w:val="28"/>
                <w:szCs w:val="28"/>
              </w:rPr>
            </w:pPr>
            <w:r w:rsidRPr="005E17DB">
              <w:rPr>
                <w:b/>
                <w:bCs/>
                <w:sz w:val="28"/>
                <w:szCs w:val="28"/>
              </w:rPr>
              <w:t>Умения:</w:t>
            </w:r>
          </w:p>
          <w:p w:rsidR="005E17DB" w:rsidRPr="005E17DB" w:rsidRDefault="005E17DB" w:rsidP="005E17DB">
            <w:pPr>
              <w:ind w:left="21" w:hanging="21"/>
              <w:rPr>
                <w:sz w:val="28"/>
                <w:szCs w:val="28"/>
              </w:rPr>
            </w:pPr>
            <w:r w:rsidRPr="005E17DB">
              <w:rPr>
                <w:sz w:val="28"/>
                <w:szCs w:val="28"/>
              </w:rPr>
              <w:t>‒</w:t>
            </w:r>
            <w:r w:rsidRPr="005E17DB">
              <w:rPr>
                <w:rFonts w:ascii="Arial" w:eastAsia="Arial" w:hAnsi="Arial" w:cs="Arial"/>
                <w:sz w:val="28"/>
                <w:szCs w:val="28"/>
              </w:rPr>
              <w:t xml:space="preserve"> </w:t>
            </w:r>
            <w:r w:rsidRPr="005E17DB">
              <w:rPr>
                <w:sz w:val="28"/>
                <w:szCs w:val="28"/>
              </w:rPr>
              <w:t xml:space="preserve">проводить доврачебное обследование пациентов, в том числе инвалидов, с последствиями травм, операций, хронических заболеваний на этапах реабилитации, проводить оценку функциональных возможностей пациента, определять реабилитационный потенциал с учетом диагноза, возрастных особенностей; </w:t>
            </w:r>
          </w:p>
          <w:p w:rsidR="005E17DB" w:rsidRPr="005E17DB" w:rsidRDefault="005E17DB" w:rsidP="005E17DB">
            <w:pPr>
              <w:ind w:left="21" w:hanging="21"/>
              <w:rPr>
                <w:sz w:val="28"/>
                <w:szCs w:val="28"/>
              </w:rPr>
            </w:pPr>
            <w:r w:rsidRPr="005E17DB">
              <w:rPr>
                <w:sz w:val="28"/>
                <w:szCs w:val="28"/>
              </w:rPr>
              <w:t>‒</w:t>
            </w:r>
            <w:r w:rsidRPr="005E17DB">
              <w:rPr>
                <w:rFonts w:ascii="Arial" w:eastAsia="Arial" w:hAnsi="Arial" w:cs="Arial"/>
                <w:sz w:val="28"/>
                <w:szCs w:val="28"/>
              </w:rPr>
              <w:t xml:space="preserve"> </w:t>
            </w:r>
            <w:r w:rsidRPr="005E17DB">
              <w:rPr>
                <w:sz w:val="28"/>
                <w:szCs w:val="28"/>
              </w:rPr>
              <w:t xml:space="preserve">методы определения реабилитационного потенциала пациента и правила формулировки реабилитационного диагноза; </w:t>
            </w:r>
          </w:p>
          <w:p w:rsidR="005E17DB" w:rsidRPr="005E17DB" w:rsidRDefault="005E17DB" w:rsidP="005E17DB">
            <w:pPr>
              <w:ind w:left="21" w:hanging="21"/>
              <w:rPr>
                <w:sz w:val="28"/>
                <w:szCs w:val="28"/>
              </w:rPr>
            </w:pPr>
            <w:r w:rsidRPr="005E17DB">
              <w:rPr>
                <w:sz w:val="28"/>
                <w:szCs w:val="28"/>
              </w:rPr>
              <w:t>‒</w:t>
            </w:r>
            <w:r w:rsidRPr="005E17DB">
              <w:rPr>
                <w:rFonts w:ascii="Arial" w:eastAsia="Arial" w:hAnsi="Arial" w:cs="Arial"/>
                <w:sz w:val="28"/>
                <w:szCs w:val="28"/>
              </w:rPr>
              <w:t xml:space="preserve"> </w:t>
            </w:r>
            <w:r w:rsidRPr="005E17DB">
              <w:rPr>
                <w:sz w:val="28"/>
                <w:szCs w:val="28"/>
              </w:rPr>
              <w:t xml:space="preserve">правила составления, оформления и реализации индивидуальных программ реабилитации; </w:t>
            </w:r>
          </w:p>
          <w:p w:rsidR="00511C2D" w:rsidRPr="005E17DB" w:rsidRDefault="005E17DB" w:rsidP="005E17DB">
            <w:pPr>
              <w:rPr>
                <w:sz w:val="28"/>
                <w:szCs w:val="28"/>
              </w:rPr>
            </w:pPr>
            <w:r w:rsidRPr="005E17DB">
              <w:rPr>
                <w:sz w:val="28"/>
                <w:szCs w:val="28"/>
              </w:rPr>
              <w:t>‒</w:t>
            </w:r>
            <w:r w:rsidRPr="005E17DB">
              <w:rPr>
                <w:rFonts w:ascii="Arial" w:eastAsia="Arial" w:hAnsi="Arial" w:cs="Arial"/>
                <w:sz w:val="28"/>
                <w:szCs w:val="28"/>
              </w:rPr>
              <w:t xml:space="preserve"> </w:t>
            </w:r>
            <w:r w:rsidRPr="005E17DB">
              <w:rPr>
                <w:sz w:val="28"/>
                <w:szCs w:val="28"/>
              </w:rPr>
              <w:t>направлять пациента на санаторно-курортное лечение по профилю заболевания, самостоятельно и (или) совместно с врачом в соответствии с рекомендациями врачей-специалистов оформлять медицинские документы</w:t>
            </w:r>
          </w:p>
        </w:tc>
      </w:tr>
      <w:tr w:rsidR="00511C2D" w:rsidRPr="00D7450C" w:rsidTr="00190852">
        <w:tc>
          <w:tcPr>
            <w:tcW w:w="9344" w:type="dxa"/>
            <w:gridSpan w:val="3"/>
            <w:vAlign w:val="center"/>
          </w:tcPr>
          <w:p w:rsidR="00511C2D" w:rsidRPr="005E17DB" w:rsidRDefault="00511C2D" w:rsidP="005E17DB">
            <w:pPr>
              <w:rPr>
                <w:sz w:val="28"/>
                <w:szCs w:val="28"/>
              </w:rPr>
            </w:pPr>
            <w:r w:rsidRPr="005E17DB">
              <w:rPr>
                <w:sz w:val="28"/>
                <w:szCs w:val="28"/>
              </w:rPr>
              <w:t xml:space="preserve"> </w:t>
            </w:r>
            <w:r w:rsidR="00D5452D" w:rsidRPr="005E17DB">
              <w:rPr>
                <w:sz w:val="28"/>
                <w:szCs w:val="28"/>
              </w:rPr>
              <w:t>Знания:</w:t>
            </w:r>
          </w:p>
          <w:p w:rsidR="005E17DB" w:rsidRPr="005E17DB" w:rsidRDefault="005E17DB" w:rsidP="005E17DB">
            <w:pPr>
              <w:rPr>
                <w:sz w:val="28"/>
                <w:szCs w:val="28"/>
              </w:rPr>
            </w:pPr>
            <w:r w:rsidRPr="005E17DB">
              <w:rPr>
                <w:sz w:val="28"/>
                <w:szCs w:val="28"/>
              </w:rPr>
              <w:lastRenderedPageBreak/>
              <w:t>‒</w:t>
            </w:r>
            <w:r w:rsidRPr="005E17DB">
              <w:rPr>
                <w:rFonts w:ascii="Arial" w:eastAsia="Arial" w:hAnsi="Arial" w:cs="Arial"/>
                <w:sz w:val="28"/>
                <w:szCs w:val="28"/>
              </w:rPr>
              <w:t xml:space="preserve"> </w:t>
            </w:r>
            <w:r w:rsidRPr="005E17DB">
              <w:rPr>
                <w:sz w:val="28"/>
                <w:szCs w:val="28"/>
              </w:rPr>
              <w:t xml:space="preserve">порядок организации медицинской реабилитации; </w:t>
            </w:r>
          </w:p>
          <w:p w:rsidR="005E17DB" w:rsidRPr="005E17DB" w:rsidRDefault="005E17DB" w:rsidP="005E17DB">
            <w:pPr>
              <w:rPr>
                <w:sz w:val="28"/>
                <w:szCs w:val="28"/>
              </w:rPr>
            </w:pPr>
            <w:r w:rsidRPr="005E17DB">
              <w:rPr>
                <w:sz w:val="28"/>
                <w:szCs w:val="28"/>
              </w:rPr>
              <w:t>‒</w:t>
            </w:r>
            <w:r w:rsidRPr="005E17DB">
              <w:rPr>
                <w:rFonts w:ascii="Arial" w:eastAsia="Arial" w:hAnsi="Arial" w:cs="Arial"/>
                <w:sz w:val="28"/>
                <w:szCs w:val="28"/>
              </w:rPr>
              <w:t xml:space="preserve"> </w:t>
            </w:r>
            <w:r w:rsidRPr="005E17DB">
              <w:rPr>
                <w:sz w:val="28"/>
                <w:szCs w:val="28"/>
              </w:rPr>
              <w:t xml:space="preserve">функциональные последствия заболеваний (травм), методы доврачебного функционального обследования пациентов, в том числе инвалидов, с последствиями травм, операций, хронических заболеваний на этапах реабилитации, Международная классификация функционирования (МКФ); </w:t>
            </w:r>
          </w:p>
          <w:p w:rsidR="005E17DB" w:rsidRPr="005E17DB" w:rsidRDefault="005E17DB" w:rsidP="005E17DB">
            <w:pPr>
              <w:rPr>
                <w:sz w:val="28"/>
                <w:szCs w:val="28"/>
              </w:rPr>
            </w:pPr>
            <w:r w:rsidRPr="005E17DB">
              <w:rPr>
                <w:sz w:val="28"/>
                <w:szCs w:val="28"/>
              </w:rPr>
              <w:t>‒</w:t>
            </w:r>
            <w:r w:rsidRPr="005E17DB">
              <w:rPr>
                <w:rFonts w:ascii="Arial" w:eastAsia="Arial" w:hAnsi="Arial" w:cs="Arial"/>
                <w:sz w:val="28"/>
                <w:szCs w:val="28"/>
              </w:rPr>
              <w:t xml:space="preserve"> </w:t>
            </w:r>
            <w:r w:rsidRPr="005E17DB">
              <w:rPr>
                <w:sz w:val="28"/>
                <w:szCs w:val="28"/>
              </w:rPr>
              <w:t xml:space="preserve">методы определения реабилитационного потенциала пациента и правила формулировки реабилитационного диагноза; </w:t>
            </w:r>
          </w:p>
          <w:p w:rsidR="005E17DB" w:rsidRPr="005E17DB" w:rsidRDefault="005E17DB" w:rsidP="005E17DB">
            <w:pPr>
              <w:rPr>
                <w:sz w:val="28"/>
                <w:szCs w:val="28"/>
              </w:rPr>
            </w:pPr>
            <w:r w:rsidRPr="005E17DB">
              <w:rPr>
                <w:sz w:val="28"/>
                <w:szCs w:val="28"/>
              </w:rPr>
              <w:t>‒</w:t>
            </w:r>
            <w:r w:rsidRPr="005E17DB">
              <w:rPr>
                <w:rFonts w:ascii="Arial" w:eastAsia="Arial" w:hAnsi="Arial" w:cs="Arial"/>
                <w:sz w:val="28"/>
                <w:szCs w:val="28"/>
              </w:rPr>
              <w:t xml:space="preserve"> </w:t>
            </w:r>
            <w:r w:rsidRPr="005E17DB">
              <w:rPr>
                <w:sz w:val="28"/>
                <w:szCs w:val="28"/>
              </w:rPr>
              <w:t xml:space="preserve">правила составления, оформления и реализации индивидуальных программ реабилитации; </w:t>
            </w:r>
          </w:p>
          <w:p w:rsidR="005E17DB" w:rsidRPr="005E17DB" w:rsidRDefault="005E17DB" w:rsidP="005E17DB">
            <w:pPr>
              <w:rPr>
                <w:sz w:val="28"/>
                <w:szCs w:val="28"/>
              </w:rPr>
            </w:pPr>
            <w:r w:rsidRPr="005E17DB">
              <w:rPr>
                <w:sz w:val="28"/>
                <w:szCs w:val="28"/>
              </w:rPr>
              <w:t>‒</w:t>
            </w:r>
            <w:r w:rsidRPr="005E17DB">
              <w:rPr>
                <w:rFonts w:ascii="Arial" w:eastAsia="Arial" w:hAnsi="Arial" w:cs="Arial"/>
                <w:sz w:val="28"/>
                <w:szCs w:val="28"/>
              </w:rPr>
              <w:t xml:space="preserve"> </w:t>
            </w:r>
            <w:r w:rsidRPr="005E17DB">
              <w:rPr>
                <w:sz w:val="28"/>
                <w:szCs w:val="28"/>
              </w:rPr>
              <w:t xml:space="preserve">мероприятия по медицинской реабилитации пациента, медицинские показания и противопоказания к их проведению с учетом диагноза, возрастных особенностей в соответствии с 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 </w:t>
            </w:r>
          </w:p>
          <w:p w:rsidR="00D5452D" w:rsidRPr="005E17DB" w:rsidRDefault="005E17DB" w:rsidP="005E17DB">
            <w:pPr>
              <w:rPr>
                <w:sz w:val="28"/>
                <w:szCs w:val="28"/>
              </w:rPr>
            </w:pPr>
            <w:r w:rsidRPr="005E17DB">
              <w:rPr>
                <w:sz w:val="28"/>
                <w:szCs w:val="28"/>
              </w:rPr>
              <w:t>‒</w:t>
            </w:r>
            <w:r w:rsidRPr="005E17DB">
              <w:rPr>
                <w:rFonts w:ascii="Arial" w:eastAsia="Arial" w:hAnsi="Arial" w:cs="Arial"/>
                <w:sz w:val="28"/>
                <w:szCs w:val="28"/>
              </w:rPr>
              <w:t xml:space="preserve"> </w:t>
            </w:r>
            <w:r w:rsidRPr="005E17DB">
              <w:rPr>
                <w:sz w:val="28"/>
                <w:szCs w:val="28"/>
              </w:rPr>
              <w:t>правила оформления и выдачи медицинских документов при направлении пациентов на санаторно-курортное лечение и на медико-социальную экспертизу</w:t>
            </w:r>
          </w:p>
        </w:tc>
      </w:tr>
      <w:tr w:rsidR="005E17DB" w:rsidRPr="00D7450C" w:rsidTr="00190852">
        <w:tc>
          <w:tcPr>
            <w:tcW w:w="9344" w:type="dxa"/>
            <w:gridSpan w:val="3"/>
            <w:vAlign w:val="center"/>
          </w:tcPr>
          <w:p w:rsidR="005E17DB" w:rsidRPr="005E17DB" w:rsidRDefault="005E17DB" w:rsidP="005E17DB">
            <w:pPr>
              <w:rPr>
                <w:sz w:val="28"/>
                <w:szCs w:val="28"/>
              </w:rPr>
            </w:pPr>
            <w:r w:rsidRPr="005E17DB">
              <w:rPr>
                <w:sz w:val="28"/>
                <w:szCs w:val="28"/>
              </w:rPr>
              <w:lastRenderedPageBreak/>
              <w:t>ПК 3.3. Проводить медико-социальную реабилитацию инвалидов, одиноких лиц, участников военных действий и лиц из группы социального риска</w:t>
            </w:r>
          </w:p>
        </w:tc>
      </w:tr>
      <w:tr w:rsidR="005E17DB" w:rsidRPr="00D7450C" w:rsidTr="00190852">
        <w:tc>
          <w:tcPr>
            <w:tcW w:w="9344" w:type="dxa"/>
            <w:gridSpan w:val="3"/>
            <w:vAlign w:val="center"/>
          </w:tcPr>
          <w:p w:rsidR="005E17DB" w:rsidRPr="005E17DB" w:rsidRDefault="005E17DB" w:rsidP="005E17DB">
            <w:pPr>
              <w:rPr>
                <w:sz w:val="28"/>
                <w:szCs w:val="28"/>
              </w:rPr>
            </w:pPr>
            <w:r w:rsidRPr="005E17DB">
              <w:rPr>
                <w:b/>
                <w:sz w:val="28"/>
                <w:szCs w:val="28"/>
              </w:rPr>
              <w:t xml:space="preserve">Практический опыт: </w:t>
            </w:r>
          </w:p>
          <w:p w:rsidR="005E17DB" w:rsidRPr="005E17DB" w:rsidRDefault="005E17DB" w:rsidP="005E17DB">
            <w:pPr>
              <w:rPr>
                <w:sz w:val="28"/>
                <w:szCs w:val="28"/>
              </w:rPr>
            </w:pPr>
            <w:r w:rsidRPr="005E17DB">
              <w:rPr>
                <w:sz w:val="28"/>
                <w:szCs w:val="28"/>
              </w:rPr>
              <w:t>‒</w:t>
            </w:r>
            <w:r w:rsidRPr="005E17DB">
              <w:rPr>
                <w:rFonts w:ascii="Arial" w:eastAsia="Arial" w:hAnsi="Arial" w:cs="Arial"/>
                <w:sz w:val="28"/>
                <w:szCs w:val="28"/>
              </w:rPr>
              <w:t xml:space="preserve"> </w:t>
            </w:r>
            <w:r w:rsidRPr="005E17DB">
              <w:rPr>
                <w:sz w:val="28"/>
                <w:szCs w:val="28"/>
              </w:rPr>
              <w:t xml:space="preserve">выполнения назначений врачей-специалистов по медицинской реабилитации в соответствии с индивидуальной программой реабилитации пациента или </w:t>
            </w:r>
            <w:proofErr w:type="spellStart"/>
            <w:r w:rsidRPr="005E17DB">
              <w:rPr>
                <w:sz w:val="28"/>
                <w:szCs w:val="28"/>
              </w:rPr>
              <w:t>абилитации</w:t>
            </w:r>
            <w:proofErr w:type="spellEnd"/>
            <w:r w:rsidRPr="005E17DB">
              <w:rPr>
                <w:sz w:val="28"/>
                <w:szCs w:val="28"/>
              </w:rPr>
              <w:t xml:space="preserve"> инвалидов с учетом возрастных особенностей и плана реабилитации; </w:t>
            </w:r>
          </w:p>
          <w:p w:rsidR="005E17DB" w:rsidRPr="005E17DB" w:rsidRDefault="005E17DB" w:rsidP="005E17DB">
            <w:pPr>
              <w:rPr>
                <w:sz w:val="28"/>
                <w:szCs w:val="28"/>
              </w:rPr>
            </w:pPr>
            <w:r w:rsidRPr="005E17DB">
              <w:rPr>
                <w:sz w:val="28"/>
                <w:szCs w:val="28"/>
              </w:rPr>
              <w:t>‒</w:t>
            </w:r>
            <w:r w:rsidRPr="005E17DB">
              <w:rPr>
                <w:rFonts w:ascii="Arial" w:eastAsia="Arial" w:hAnsi="Arial" w:cs="Arial"/>
                <w:sz w:val="28"/>
                <w:szCs w:val="28"/>
              </w:rPr>
              <w:t xml:space="preserve"> </w:t>
            </w:r>
            <w:r w:rsidRPr="005E17DB">
              <w:rPr>
                <w:sz w:val="28"/>
                <w:szCs w:val="28"/>
              </w:rPr>
              <w:t>проведения оценки эффективности и безопасности мероприятий медицинской реабилитации</w:t>
            </w:r>
          </w:p>
        </w:tc>
      </w:tr>
      <w:tr w:rsidR="005E17DB" w:rsidRPr="00D7450C" w:rsidTr="00190852">
        <w:tc>
          <w:tcPr>
            <w:tcW w:w="9344" w:type="dxa"/>
            <w:gridSpan w:val="3"/>
            <w:vAlign w:val="center"/>
          </w:tcPr>
          <w:p w:rsidR="005E17DB" w:rsidRPr="005E17DB" w:rsidRDefault="005E17DB" w:rsidP="005E17DB">
            <w:pPr>
              <w:rPr>
                <w:b/>
                <w:sz w:val="28"/>
                <w:szCs w:val="28"/>
              </w:rPr>
            </w:pPr>
            <w:r w:rsidRPr="005E17DB">
              <w:rPr>
                <w:b/>
                <w:sz w:val="28"/>
                <w:szCs w:val="28"/>
              </w:rPr>
              <w:t xml:space="preserve">Умения: </w:t>
            </w:r>
          </w:p>
          <w:p w:rsidR="005E17DB" w:rsidRPr="005E17DB" w:rsidRDefault="005E17DB" w:rsidP="005E17DB">
            <w:pPr>
              <w:rPr>
                <w:sz w:val="28"/>
                <w:szCs w:val="28"/>
              </w:rPr>
            </w:pPr>
            <w:r w:rsidRPr="005E17DB">
              <w:rPr>
                <w:sz w:val="28"/>
                <w:szCs w:val="28"/>
              </w:rPr>
              <w:t xml:space="preserve">‒ определять медицинские показания для проведения мероприятий медицинской реабилитации, в том числе при реализации индивидуальной программы реабилитации или </w:t>
            </w:r>
            <w:proofErr w:type="spellStart"/>
            <w:r w:rsidRPr="005E17DB">
              <w:rPr>
                <w:sz w:val="28"/>
                <w:szCs w:val="28"/>
              </w:rPr>
              <w:t>абилитации</w:t>
            </w:r>
            <w:proofErr w:type="spellEnd"/>
            <w:r w:rsidRPr="005E17DB">
              <w:rPr>
                <w:sz w:val="28"/>
                <w:szCs w:val="28"/>
              </w:rPr>
              <w:t xml:space="preserve"> инвалидов, с учетом возрастных особенностей в соответствии с действующим порядком организации медицинской реабилитации; </w:t>
            </w:r>
          </w:p>
          <w:p w:rsidR="005E17DB" w:rsidRPr="005E17DB" w:rsidRDefault="005E17DB" w:rsidP="005E17DB">
            <w:pPr>
              <w:rPr>
                <w:sz w:val="28"/>
                <w:szCs w:val="28"/>
              </w:rPr>
            </w:pPr>
            <w:r w:rsidRPr="005E17DB">
              <w:rPr>
                <w:sz w:val="28"/>
                <w:szCs w:val="28"/>
              </w:rPr>
              <w:t xml:space="preserve">‒ применять методы и средства медицинской реабилитации пациентам по назначению врачей специалистов в соответствии с индивидуальной программой реабилитации с учетом диагноза, возрастных особенностей и плана реабилитации; </w:t>
            </w:r>
          </w:p>
          <w:p w:rsidR="005E17DB" w:rsidRPr="005E17DB" w:rsidRDefault="005E17DB" w:rsidP="005E17DB">
            <w:pPr>
              <w:rPr>
                <w:b/>
                <w:sz w:val="28"/>
                <w:szCs w:val="28"/>
              </w:rPr>
            </w:pPr>
            <w:r w:rsidRPr="005E17DB">
              <w:rPr>
                <w:sz w:val="28"/>
                <w:szCs w:val="28"/>
              </w:rPr>
              <w:t xml:space="preserve">‒ контролировать выполнение и оценивать эффективность и безопасность реабилитационных мероприятий, в том числе, при реализации индивидуальной программы реабилитации или </w:t>
            </w:r>
            <w:proofErr w:type="spellStart"/>
            <w:r w:rsidRPr="005E17DB">
              <w:rPr>
                <w:sz w:val="28"/>
                <w:szCs w:val="28"/>
              </w:rPr>
              <w:t>абилитации</w:t>
            </w:r>
            <w:proofErr w:type="spellEnd"/>
            <w:r w:rsidRPr="005E17DB">
              <w:rPr>
                <w:sz w:val="28"/>
                <w:szCs w:val="28"/>
              </w:rPr>
              <w:t xml:space="preserve"> инвалидов, с учетом диагноза, возрастных особенностей</w:t>
            </w:r>
          </w:p>
        </w:tc>
      </w:tr>
      <w:tr w:rsidR="005E17DB" w:rsidRPr="00D7450C" w:rsidTr="00190852">
        <w:tc>
          <w:tcPr>
            <w:tcW w:w="9344" w:type="dxa"/>
            <w:gridSpan w:val="3"/>
            <w:vAlign w:val="center"/>
          </w:tcPr>
          <w:p w:rsidR="005E17DB" w:rsidRPr="005E17DB" w:rsidRDefault="005E17DB" w:rsidP="005E17DB">
            <w:pPr>
              <w:rPr>
                <w:sz w:val="28"/>
                <w:szCs w:val="28"/>
              </w:rPr>
            </w:pPr>
            <w:r w:rsidRPr="005E17DB">
              <w:rPr>
                <w:b/>
                <w:sz w:val="28"/>
                <w:szCs w:val="28"/>
              </w:rPr>
              <w:t xml:space="preserve">Знания: </w:t>
            </w:r>
          </w:p>
          <w:p w:rsidR="005E17DB" w:rsidRPr="005E17DB" w:rsidRDefault="005E17DB" w:rsidP="005E17DB">
            <w:pPr>
              <w:rPr>
                <w:sz w:val="28"/>
                <w:szCs w:val="28"/>
              </w:rPr>
            </w:pPr>
            <w:r w:rsidRPr="005E17DB">
              <w:rPr>
                <w:sz w:val="28"/>
                <w:szCs w:val="28"/>
              </w:rPr>
              <w:t>‒</w:t>
            </w:r>
            <w:r w:rsidRPr="005E17DB">
              <w:rPr>
                <w:rFonts w:ascii="Arial" w:eastAsia="Arial" w:hAnsi="Arial" w:cs="Arial"/>
                <w:sz w:val="28"/>
                <w:szCs w:val="28"/>
              </w:rPr>
              <w:t xml:space="preserve"> </w:t>
            </w:r>
            <w:r w:rsidRPr="005E17DB">
              <w:rPr>
                <w:sz w:val="28"/>
                <w:szCs w:val="28"/>
              </w:rPr>
              <w:t xml:space="preserve">мероприятия по медицинской реабилитации пациента; </w:t>
            </w:r>
          </w:p>
          <w:p w:rsidR="005E17DB" w:rsidRPr="005E17DB" w:rsidRDefault="005E17DB" w:rsidP="005E17DB">
            <w:pPr>
              <w:rPr>
                <w:sz w:val="28"/>
                <w:szCs w:val="28"/>
              </w:rPr>
            </w:pPr>
            <w:r w:rsidRPr="005E17DB">
              <w:rPr>
                <w:sz w:val="28"/>
                <w:szCs w:val="28"/>
              </w:rPr>
              <w:lastRenderedPageBreak/>
              <w:t>‒</w:t>
            </w:r>
            <w:r w:rsidRPr="005E17DB">
              <w:rPr>
                <w:rFonts w:ascii="Arial" w:eastAsia="Arial" w:hAnsi="Arial" w:cs="Arial"/>
                <w:sz w:val="28"/>
                <w:szCs w:val="28"/>
              </w:rPr>
              <w:t xml:space="preserve"> </w:t>
            </w:r>
            <w:r w:rsidRPr="005E17DB">
              <w:rPr>
                <w:sz w:val="28"/>
                <w:szCs w:val="28"/>
              </w:rPr>
              <w:t xml:space="preserve">медицинские показания и противопоказания к проведению мероприятий по медицинской реабилитации с учетом диагноза, возрастных особенностей в соответствии с 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 </w:t>
            </w:r>
          </w:p>
          <w:p w:rsidR="005E17DB" w:rsidRPr="005E17DB" w:rsidRDefault="005E17DB" w:rsidP="005E17DB">
            <w:pPr>
              <w:rPr>
                <w:sz w:val="28"/>
                <w:szCs w:val="28"/>
              </w:rPr>
            </w:pPr>
            <w:r w:rsidRPr="005E17DB">
              <w:rPr>
                <w:sz w:val="28"/>
                <w:szCs w:val="28"/>
              </w:rPr>
              <w:t>‒</w:t>
            </w:r>
            <w:r w:rsidRPr="005E17DB">
              <w:rPr>
                <w:rFonts w:ascii="Arial" w:eastAsia="Arial" w:hAnsi="Arial" w:cs="Arial"/>
                <w:sz w:val="28"/>
                <w:szCs w:val="28"/>
              </w:rPr>
              <w:t xml:space="preserve"> </w:t>
            </w:r>
            <w:r w:rsidRPr="005E17DB">
              <w:rPr>
                <w:sz w:val="28"/>
                <w:szCs w:val="28"/>
              </w:rPr>
              <w:t xml:space="preserve">средства и методы медицинской реабилитации; </w:t>
            </w:r>
          </w:p>
          <w:p w:rsidR="005E17DB" w:rsidRPr="005E17DB" w:rsidRDefault="005E17DB" w:rsidP="005E17DB">
            <w:pPr>
              <w:rPr>
                <w:sz w:val="28"/>
                <w:szCs w:val="28"/>
              </w:rPr>
            </w:pPr>
            <w:r w:rsidRPr="005E17DB">
              <w:rPr>
                <w:sz w:val="28"/>
                <w:szCs w:val="28"/>
              </w:rPr>
              <w:t>‒</w:t>
            </w:r>
            <w:r w:rsidRPr="005E17DB">
              <w:rPr>
                <w:rFonts w:ascii="Arial" w:eastAsia="Arial" w:hAnsi="Arial" w:cs="Arial"/>
                <w:sz w:val="28"/>
                <w:szCs w:val="28"/>
              </w:rPr>
              <w:t xml:space="preserve"> </w:t>
            </w:r>
            <w:r w:rsidRPr="005E17DB">
              <w:rPr>
                <w:sz w:val="28"/>
                <w:szCs w:val="28"/>
              </w:rPr>
              <w:t xml:space="preserve">правила составления, оформления и реализации индивидуальных программ реабилитации; </w:t>
            </w:r>
          </w:p>
          <w:p w:rsidR="005E17DB" w:rsidRPr="005E17DB" w:rsidRDefault="005E17DB" w:rsidP="005E17DB">
            <w:pPr>
              <w:rPr>
                <w:sz w:val="28"/>
                <w:szCs w:val="28"/>
              </w:rPr>
            </w:pPr>
            <w:r w:rsidRPr="005E17DB">
              <w:rPr>
                <w:sz w:val="28"/>
                <w:szCs w:val="28"/>
              </w:rPr>
              <w:t>‒</w:t>
            </w:r>
            <w:r w:rsidRPr="005E17DB">
              <w:rPr>
                <w:rFonts w:ascii="Arial" w:eastAsia="Arial" w:hAnsi="Arial" w:cs="Arial"/>
                <w:sz w:val="28"/>
                <w:szCs w:val="28"/>
              </w:rPr>
              <w:t xml:space="preserve"> </w:t>
            </w:r>
            <w:r w:rsidRPr="005E17DB">
              <w:rPr>
                <w:sz w:val="28"/>
                <w:szCs w:val="28"/>
              </w:rPr>
              <w:t>правила контроля эффективности и безопасности реабилитационных мероприятий</w:t>
            </w:r>
          </w:p>
        </w:tc>
      </w:tr>
    </w:tbl>
    <w:p w:rsidR="00105EB9" w:rsidRPr="00935BBA" w:rsidRDefault="00105EB9" w:rsidP="00105EB9">
      <w:pPr>
        <w:shd w:val="clear" w:color="auto" w:fill="FFFFFF"/>
        <w:spacing w:after="0" w:line="276" w:lineRule="auto"/>
        <w:ind w:firstLine="353"/>
        <w:jc w:val="both"/>
        <w:rPr>
          <w:rFonts w:ascii="Times New Roman" w:hAnsi="Times New Roman" w:cs="Times New Roman"/>
          <w:b/>
          <w:sz w:val="28"/>
          <w:szCs w:val="28"/>
        </w:rPr>
      </w:pPr>
    </w:p>
    <w:p w:rsidR="00105EB9" w:rsidRPr="00935BBA" w:rsidRDefault="00105EB9" w:rsidP="00105EB9">
      <w:pPr>
        <w:shd w:val="clear" w:color="auto" w:fill="FFFFFF"/>
        <w:spacing w:after="0" w:line="276" w:lineRule="auto"/>
        <w:ind w:firstLine="709"/>
        <w:jc w:val="center"/>
        <w:rPr>
          <w:rFonts w:ascii="Times New Roman" w:hAnsi="Times New Roman" w:cs="Times New Roman"/>
          <w:b/>
          <w:bCs/>
          <w:sz w:val="28"/>
          <w:szCs w:val="28"/>
        </w:rPr>
      </w:pPr>
      <w:r w:rsidRPr="00935BBA">
        <w:rPr>
          <w:rFonts w:ascii="Times New Roman" w:hAnsi="Times New Roman" w:cs="Times New Roman"/>
          <w:b/>
          <w:bCs/>
          <w:sz w:val="28"/>
          <w:szCs w:val="28"/>
        </w:rPr>
        <w:t xml:space="preserve">2. СТРУКТУРА И СОДЕРЖАНИЕ УЧЕБНОЙ </w:t>
      </w:r>
      <w:r w:rsidR="00101E73">
        <w:rPr>
          <w:rFonts w:ascii="Times New Roman" w:hAnsi="Times New Roman" w:cs="Times New Roman"/>
          <w:b/>
          <w:bCs/>
          <w:sz w:val="28"/>
          <w:szCs w:val="28"/>
        </w:rPr>
        <w:t>ПРАКТИКИ</w:t>
      </w:r>
    </w:p>
    <w:p w:rsidR="00105EB9" w:rsidRPr="00935BBA" w:rsidRDefault="00105EB9" w:rsidP="00105EB9">
      <w:pPr>
        <w:shd w:val="clear" w:color="auto" w:fill="FFFFFF"/>
        <w:spacing w:after="0" w:line="276" w:lineRule="auto"/>
        <w:ind w:firstLine="709"/>
        <w:rPr>
          <w:rFonts w:ascii="Times New Roman" w:hAnsi="Times New Roman" w:cs="Times New Roman"/>
          <w:b/>
          <w:bCs/>
          <w:sz w:val="28"/>
          <w:szCs w:val="28"/>
        </w:rPr>
      </w:pPr>
      <w:r w:rsidRPr="00935BBA">
        <w:rPr>
          <w:rFonts w:ascii="Times New Roman" w:hAnsi="Times New Roman" w:cs="Times New Roman"/>
          <w:b/>
          <w:bCs/>
          <w:sz w:val="28"/>
          <w:szCs w:val="28"/>
        </w:rPr>
        <w:t>2.1. Объем учебной дисциплины и виды учебной работы</w:t>
      </w:r>
    </w:p>
    <w:p w:rsidR="00105EB9" w:rsidRPr="00935BBA" w:rsidRDefault="00105EB9" w:rsidP="00105EB9">
      <w:pPr>
        <w:pStyle w:val="a6"/>
        <w:ind w:left="0" w:firstLine="709"/>
        <w:jc w:val="both"/>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4919"/>
        <w:gridCol w:w="1462"/>
      </w:tblGrid>
      <w:tr w:rsidR="00105EB9" w:rsidRPr="00935BBA" w:rsidTr="00CF33B7">
        <w:trPr>
          <w:trHeight w:val="576"/>
        </w:trPr>
        <w:tc>
          <w:tcPr>
            <w:tcW w:w="4236" w:type="pct"/>
            <w:gridSpan w:val="2"/>
            <w:shd w:val="clear" w:color="auto" w:fill="auto"/>
          </w:tcPr>
          <w:p w:rsidR="00105EB9" w:rsidRPr="00935BBA" w:rsidRDefault="00105EB9" w:rsidP="00D51467">
            <w:pPr>
              <w:widowControl w:val="0"/>
              <w:tabs>
                <w:tab w:val="right" w:leader="underscore" w:pos="9639"/>
              </w:tabs>
              <w:spacing w:after="0"/>
              <w:jc w:val="center"/>
              <w:rPr>
                <w:rFonts w:ascii="Times New Roman" w:hAnsi="Times New Roman" w:cs="Times New Roman"/>
                <w:b/>
                <w:bCs/>
                <w:sz w:val="28"/>
                <w:szCs w:val="28"/>
              </w:rPr>
            </w:pPr>
            <w:r w:rsidRPr="00935BBA">
              <w:rPr>
                <w:rFonts w:ascii="Times New Roman" w:hAnsi="Times New Roman" w:cs="Times New Roman"/>
                <w:b/>
                <w:bCs/>
                <w:sz w:val="28"/>
                <w:szCs w:val="28"/>
              </w:rPr>
              <w:t>Вид учебной работы</w:t>
            </w:r>
          </w:p>
        </w:tc>
        <w:tc>
          <w:tcPr>
            <w:tcW w:w="764" w:type="pct"/>
            <w:shd w:val="clear" w:color="auto" w:fill="auto"/>
            <w:vAlign w:val="center"/>
          </w:tcPr>
          <w:p w:rsidR="00105EB9" w:rsidRPr="00935BBA" w:rsidRDefault="00105EB9" w:rsidP="00D51467">
            <w:pPr>
              <w:pStyle w:val="Default"/>
              <w:jc w:val="center"/>
              <w:rPr>
                <w:sz w:val="28"/>
                <w:szCs w:val="28"/>
              </w:rPr>
            </w:pPr>
            <w:r w:rsidRPr="00935BBA">
              <w:rPr>
                <w:b/>
                <w:bCs/>
                <w:sz w:val="28"/>
                <w:szCs w:val="28"/>
              </w:rPr>
              <w:t xml:space="preserve">Объем часов </w:t>
            </w:r>
          </w:p>
        </w:tc>
      </w:tr>
      <w:tr w:rsidR="00105EB9" w:rsidRPr="00935BBA" w:rsidTr="00CF33B7">
        <w:trPr>
          <w:trHeight w:val="340"/>
        </w:trPr>
        <w:tc>
          <w:tcPr>
            <w:tcW w:w="4236" w:type="pct"/>
            <w:gridSpan w:val="2"/>
            <w:shd w:val="clear" w:color="auto" w:fill="auto"/>
            <w:vAlign w:val="center"/>
          </w:tcPr>
          <w:p w:rsidR="00105EB9" w:rsidRPr="00935BBA" w:rsidRDefault="00105EB9" w:rsidP="00D51467">
            <w:pPr>
              <w:pStyle w:val="Default"/>
              <w:rPr>
                <w:b/>
                <w:sz w:val="28"/>
                <w:szCs w:val="28"/>
              </w:rPr>
            </w:pPr>
            <w:r w:rsidRPr="00935BBA">
              <w:rPr>
                <w:b/>
                <w:bCs/>
                <w:sz w:val="28"/>
                <w:szCs w:val="28"/>
              </w:rPr>
              <w:t xml:space="preserve">Объём образовательной программы учебной дисциплины, всего </w:t>
            </w:r>
          </w:p>
        </w:tc>
        <w:tc>
          <w:tcPr>
            <w:tcW w:w="764" w:type="pct"/>
            <w:shd w:val="clear" w:color="auto" w:fill="auto"/>
            <w:vAlign w:val="center"/>
          </w:tcPr>
          <w:p w:rsidR="00105EB9" w:rsidRPr="00935BBA" w:rsidRDefault="003332FB" w:rsidP="00D51467">
            <w:pPr>
              <w:widowControl w:val="0"/>
              <w:tabs>
                <w:tab w:val="right" w:leader="underscore" w:pos="9639"/>
              </w:tabs>
              <w:spacing w:after="0"/>
              <w:jc w:val="center"/>
              <w:rPr>
                <w:rFonts w:ascii="Times New Roman" w:hAnsi="Times New Roman" w:cs="Times New Roman"/>
                <w:b/>
                <w:bCs/>
                <w:sz w:val="28"/>
                <w:szCs w:val="28"/>
              </w:rPr>
            </w:pPr>
            <w:r>
              <w:rPr>
                <w:rFonts w:ascii="Times New Roman" w:hAnsi="Times New Roman" w:cs="Times New Roman"/>
                <w:b/>
                <w:bCs/>
                <w:sz w:val="28"/>
                <w:szCs w:val="28"/>
              </w:rPr>
              <w:t>36</w:t>
            </w:r>
          </w:p>
        </w:tc>
      </w:tr>
      <w:tr w:rsidR="00105EB9" w:rsidRPr="00935BBA" w:rsidTr="00CF33B7">
        <w:trPr>
          <w:trHeight w:val="340"/>
        </w:trPr>
        <w:tc>
          <w:tcPr>
            <w:tcW w:w="4236" w:type="pct"/>
            <w:gridSpan w:val="2"/>
            <w:shd w:val="clear" w:color="auto" w:fill="auto"/>
            <w:vAlign w:val="center"/>
          </w:tcPr>
          <w:p w:rsidR="00105EB9" w:rsidRPr="00935BBA" w:rsidRDefault="00105EB9" w:rsidP="00D51467">
            <w:pPr>
              <w:pStyle w:val="Default"/>
              <w:rPr>
                <w:b/>
                <w:bCs/>
                <w:sz w:val="28"/>
                <w:szCs w:val="28"/>
              </w:rPr>
            </w:pPr>
            <w:r w:rsidRPr="00935BBA">
              <w:rPr>
                <w:b/>
                <w:bCs/>
                <w:sz w:val="28"/>
                <w:szCs w:val="28"/>
              </w:rPr>
              <w:t xml:space="preserve">в </w:t>
            </w:r>
            <w:proofErr w:type="spellStart"/>
            <w:r w:rsidRPr="00935BBA">
              <w:rPr>
                <w:b/>
                <w:bCs/>
                <w:sz w:val="28"/>
                <w:szCs w:val="28"/>
              </w:rPr>
              <w:t>т.ч</w:t>
            </w:r>
            <w:proofErr w:type="spellEnd"/>
            <w:r w:rsidRPr="00935BBA">
              <w:rPr>
                <w:b/>
                <w:bCs/>
                <w:sz w:val="28"/>
                <w:szCs w:val="28"/>
              </w:rPr>
              <w:t>. в форме практической подготовки</w:t>
            </w:r>
          </w:p>
        </w:tc>
        <w:tc>
          <w:tcPr>
            <w:tcW w:w="764" w:type="pct"/>
            <w:shd w:val="clear" w:color="auto" w:fill="auto"/>
            <w:vAlign w:val="center"/>
          </w:tcPr>
          <w:p w:rsidR="00105EB9" w:rsidRPr="00935BBA" w:rsidRDefault="003332FB" w:rsidP="00D51467">
            <w:pPr>
              <w:widowControl w:val="0"/>
              <w:tabs>
                <w:tab w:val="right" w:leader="underscore" w:pos="9639"/>
              </w:tabs>
              <w:spacing w:after="0"/>
              <w:jc w:val="center"/>
              <w:rPr>
                <w:rFonts w:ascii="Times New Roman" w:hAnsi="Times New Roman" w:cs="Times New Roman"/>
                <w:b/>
                <w:bCs/>
                <w:sz w:val="28"/>
                <w:szCs w:val="28"/>
              </w:rPr>
            </w:pPr>
            <w:r>
              <w:rPr>
                <w:rFonts w:ascii="Times New Roman" w:hAnsi="Times New Roman" w:cs="Times New Roman"/>
                <w:b/>
                <w:bCs/>
                <w:sz w:val="28"/>
                <w:szCs w:val="28"/>
              </w:rPr>
              <w:t>36</w:t>
            </w:r>
          </w:p>
        </w:tc>
      </w:tr>
      <w:tr w:rsidR="003332FB" w:rsidRPr="00935BBA" w:rsidTr="003332FB">
        <w:trPr>
          <w:trHeight w:val="340"/>
        </w:trPr>
        <w:tc>
          <w:tcPr>
            <w:tcW w:w="1666" w:type="pct"/>
            <w:tcBorders>
              <w:bottom w:val="single" w:sz="4" w:space="0" w:color="auto"/>
            </w:tcBorders>
          </w:tcPr>
          <w:p w:rsidR="003332FB" w:rsidRPr="00935BBA" w:rsidRDefault="003332FB" w:rsidP="00D51467">
            <w:pPr>
              <w:widowControl w:val="0"/>
              <w:tabs>
                <w:tab w:val="right" w:leader="underscore" w:pos="9639"/>
              </w:tabs>
              <w:spacing w:after="0"/>
              <w:rPr>
                <w:rFonts w:ascii="Times New Roman" w:hAnsi="Times New Roman" w:cs="Times New Roman"/>
                <w:bCs/>
                <w:sz w:val="28"/>
                <w:szCs w:val="28"/>
              </w:rPr>
            </w:pPr>
            <w:r w:rsidRPr="00935BBA">
              <w:rPr>
                <w:rFonts w:ascii="Times New Roman" w:hAnsi="Times New Roman" w:cs="Times New Roman"/>
                <w:sz w:val="28"/>
                <w:szCs w:val="28"/>
              </w:rPr>
              <w:t>Итоговый контроль</w:t>
            </w:r>
          </w:p>
        </w:tc>
        <w:tc>
          <w:tcPr>
            <w:tcW w:w="2570" w:type="pct"/>
            <w:tcBorders>
              <w:bottom w:val="single" w:sz="4" w:space="0" w:color="auto"/>
            </w:tcBorders>
            <w:vAlign w:val="center"/>
          </w:tcPr>
          <w:p w:rsidR="003332FB" w:rsidRPr="00935BBA" w:rsidRDefault="00131587" w:rsidP="00131587">
            <w:pPr>
              <w:widowControl w:val="0"/>
              <w:tabs>
                <w:tab w:val="right" w:leader="underscore" w:pos="9639"/>
              </w:tabs>
              <w:spacing w:after="0"/>
              <w:rPr>
                <w:rFonts w:ascii="Times New Roman" w:hAnsi="Times New Roman" w:cs="Times New Roman"/>
                <w:sz w:val="28"/>
                <w:szCs w:val="28"/>
              </w:rPr>
            </w:pPr>
            <w:r w:rsidRPr="00935BBA">
              <w:rPr>
                <w:rFonts w:ascii="Times New Roman" w:hAnsi="Times New Roman" w:cs="Times New Roman"/>
                <w:sz w:val="28"/>
                <w:szCs w:val="28"/>
              </w:rPr>
              <w:t>З</w:t>
            </w:r>
            <w:r w:rsidR="003332FB" w:rsidRPr="00935BBA">
              <w:rPr>
                <w:rFonts w:ascii="Times New Roman" w:hAnsi="Times New Roman" w:cs="Times New Roman"/>
                <w:sz w:val="28"/>
                <w:szCs w:val="28"/>
              </w:rPr>
              <w:t>ач</w:t>
            </w:r>
            <w:r>
              <w:rPr>
                <w:rFonts w:ascii="Times New Roman" w:hAnsi="Times New Roman" w:cs="Times New Roman"/>
                <w:sz w:val="28"/>
                <w:szCs w:val="28"/>
              </w:rPr>
              <w:t>е</w:t>
            </w:r>
            <w:r w:rsidR="003332FB" w:rsidRPr="00935BBA">
              <w:rPr>
                <w:rFonts w:ascii="Times New Roman" w:hAnsi="Times New Roman" w:cs="Times New Roman"/>
                <w:sz w:val="28"/>
                <w:szCs w:val="28"/>
              </w:rPr>
              <w:t>т</w:t>
            </w:r>
            <w:r>
              <w:rPr>
                <w:rFonts w:ascii="Times New Roman" w:hAnsi="Times New Roman" w:cs="Times New Roman"/>
                <w:sz w:val="28"/>
                <w:szCs w:val="28"/>
              </w:rPr>
              <w:t xml:space="preserve"> с оценкой</w:t>
            </w:r>
          </w:p>
        </w:tc>
        <w:tc>
          <w:tcPr>
            <w:tcW w:w="764" w:type="pct"/>
            <w:tcBorders>
              <w:bottom w:val="single" w:sz="4" w:space="0" w:color="auto"/>
            </w:tcBorders>
            <w:vAlign w:val="center"/>
          </w:tcPr>
          <w:p w:rsidR="003332FB" w:rsidRPr="00935BBA" w:rsidRDefault="003332FB" w:rsidP="00D51467">
            <w:pPr>
              <w:widowControl w:val="0"/>
              <w:tabs>
                <w:tab w:val="right" w:leader="underscore" w:pos="9639"/>
              </w:tabs>
              <w:spacing w:after="0"/>
              <w:jc w:val="center"/>
              <w:rPr>
                <w:rFonts w:ascii="Times New Roman" w:hAnsi="Times New Roman" w:cs="Times New Roman"/>
                <w:bCs/>
                <w:sz w:val="28"/>
                <w:szCs w:val="28"/>
              </w:rPr>
            </w:pPr>
          </w:p>
        </w:tc>
      </w:tr>
    </w:tbl>
    <w:p w:rsidR="00105EB9" w:rsidRPr="00935BBA" w:rsidRDefault="00105EB9" w:rsidP="00105EB9">
      <w:pPr>
        <w:shd w:val="clear" w:color="auto" w:fill="FFFFFF"/>
        <w:spacing w:after="0" w:line="276" w:lineRule="auto"/>
        <w:ind w:firstLine="709"/>
        <w:rPr>
          <w:rFonts w:ascii="Times New Roman" w:hAnsi="Times New Roman" w:cs="Times New Roman"/>
          <w:sz w:val="28"/>
          <w:szCs w:val="28"/>
        </w:rPr>
      </w:pPr>
    </w:p>
    <w:p w:rsidR="00101E73" w:rsidRPr="00D5452D" w:rsidRDefault="00935BBA" w:rsidP="00F62D60">
      <w:pPr>
        <w:pStyle w:val="a6"/>
        <w:numPr>
          <w:ilvl w:val="1"/>
          <w:numId w:val="24"/>
        </w:numPr>
        <w:shd w:val="clear" w:color="auto" w:fill="FFFFFF"/>
        <w:ind w:left="351" w:hanging="374"/>
        <w:jc w:val="both"/>
        <w:rPr>
          <w:b/>
          <w:kern w:val="24"/>
          <w:sz w:val="28"/>
          <w:szCs w:val="28"/>
        </w:rPr>
      </w:pPr>
      <w:r w:rsidRPr="00D5452D">
        <w:rPr>
          <w:b/>
          <w:sz w:val="28"/>
          <w:szCs w:val="28"/>
        </w:rPr>
        <w:t xml:space="preserve">Тематический план и содержание </w:t>
      </w:r>
      <w:r w:rsidR="00101E73" w:rsidRPr="00D5452D">
        <w:rPr>
          <w:b/>
          <w:sz w:val="28"/>
          <w:szCs w:val="28"/>
        </w:rPr>
        <w:t>учебной практики</w:t>
      </w:r>
      <w:r w:rsidRPr="00D5452D">
        <w:rPr>
          <w:b/>
          <w:sz w:val="28"/>
          <w:szCs w:val="28"/>
        </w:rPr>
        <w:t xml:space="preserve"> </w:t>
      </w:r>
      <w:r w:rsidR="00101E73" w:rsidRPr="00D5452D">
        <w:rPr>
          <w:b/>
          <w:kern w:val="24"/>
          <w:sz w:val="28"/>
          <w:szCs w:val="28"/>
        </w:rPr>
        <w:t>«</w:t>
      </w:r>
      <w:r w:rsidR="00924287" w:rsidRPr="00A466A9">
        <w:rPr>
          <w:sz w:val="28"/>
          <w:szCs w:val="28"/>
        </w:rPr>
        <w:t xml:space="preserve">Учебная практика по </w:t>
      </w:r>
      <w:r w:rsidR="00924287" w:rsidRPr="003A1839">
        <w:rPr>
          <w:sz w:val="28"/>
          <w:szCs w:val="28"/>
        </w:rPr>
        <w:t xml:space="preserve">медицинской реабилитации и </w:t>
      </w:r>
      <w:proofErr w:type="spellStart"/>
      <w:r w:rsidR="00924287" w:rsidRPr="003A1839">
        <w:rPr>
          <w:sz w:val="28"/>
          <w:szCs w:val="28"/>
        </w:rPr>
        <w:t>абилитации</w:t>
      </w:r>
      <w:proofErr w:type="spellEnd"/>
      <w:r w:rsidR="00F62D60" w:rsidRPr="00D5452D">
        <w:rPr>
          <w:kern w:val="24"/>
          <w:sz w:val="28"/>
          <w:szCs w:val="28"/>
        </w:rPr>
        <w:t>»</w:t>
      </w:r>
    </w:p>
    <w:p w:rsidR="00F62D60" w:rsidRPr="00F62D60" w:rsidRDefault="00F62D60" w:rsidP="00585EBB">
      <w:pPr>
        <w:pStyle w:val="a6"/>
        <w:shd w:val="clear" w:color="auto" w:fill="FFFFFF"/>
        <w:ind w:left="351"/>
        <w:jc w:val="both"/>
        <w:rPr>
          <w:b/>
          <w:kern w:val="24"/>
          <w:sz w:val="28"/>
          <w:szCs w:val="28"/>
        </w:rPr>
      </w:pPr>
    </w:p>
    <w:tbl>
      <w:tblPr>
        <w:tblStyle w:val="a5"/>
        <w:tblW w:w="8998" w:type="dxa"/>
        <w:tblInd w:w="353" w:type="dxa"/>
        <w:tblLayout w:type="fixed"/>
        <w:tblLook w:val="04A0" w:firstRow="1" w:lastRow="0" w:firstColumn="1" w:lastColumn="0" w:noHBand="0" w:noVBand="1"/>
      </w:tblPr>
      <w:tblGrid>
        <w:gridCol w:w="776"/>
        <w:gridCol w:w="5954"/>
        <w:gridCol w:w="850"/>
        <w:gridCol w:w="1418"/>
      </w:tblGrid>
      <w:tr w:rsidR="00101E73" w:rsidRPr="00D7450C" w:rsidTr="00F26DA3">
        <w:tc>
          <w:tcPr>
            <w:tcW w:w="776" w:type="dxa"/>
          </w:tcPr>
          <w:p w:rsidR="00101E73" w:rsidRPr="00D7450C" w:rsidRDefault="00101E73" w:rsidP="00D7450C">
            <w:pPr>
              <w:jc w:val="both"/>
              <w:rPr>
                <w:b/>
                <w:sz w:val="28"/>
                <w:szCs w:val="28"/>
              </w:rPr>
            </w:pPr>
            <w:r w:rsidRPr="00D7450C">
              <w:rPr>
                <w:b/>
                <w:sz w:val="28"/>
                <w:szCs w:val="28"/>
              </w:rPr>
              <w:t>№</w:t>
            </w:r>
          </w:p>
        </w:tc>
        <w:tc>
          <w:tcPr>
            <w:tcW w:w="5954" w:type="dxa"/>
          </w:tcPr>
          <w:p w:rsidR="00101E73" w:rsidRPr="00D7450C" w:rsidRDefault="00101E73" w:rsidP="00D7450C">
            <w:pPr>
              <w:jc w:val="both"/>
              <w:rPr>
                <w:b/>
                <w:sz w:val="28"/>
                <w:szCs w:val="28"/>
              </w:rPr>
            </w:pPr>
            <w:r w:rsidRPr="00D7450C">
              <w:rPr>
                <w:b/>
                <w:sz w:val="28"/>
                <w:szCs w:val="28"/>
              </w:rPr>
              <w:t>Наименование разделов и тем</w:t>
            </w:r>
          </w:p>
        </w:tc>
        <w:tc>
          <w:tcPr>
            <w:tcW w:w="850" w:type="dxa"/>
          </w:tcPr>
          <w:p w:rsidR="00101E73" w:rsidRPr="00D7450C" w:rsidRDefault="00101E73" w:rsidP="00D7450C">
            <w:pPr>
              <w:jc w:val="both"/>
              <w:rPr>
                <w:b/>
                <w:sz w:val="28"/>
                <w:szCs w:val="28"/>
              </w:rPr>
            </w:pPr>
            <w:r w:rsidRPr="00D7450C">
              <w:rPr>
                <w:sz w:val="28"/>
                <w:szCs w:val="28"/>
              </w:rPr>
              <w:t>Объем в часах</w:t>
            </w:r>
          </w:p>
        </w:tc>
        <w:tc>
          <w:tcPr>
            <w:tcW w:w="1418" w:type="dxa"/>
          </w:tcPr>
          <w:p w:rsidR="00101E73" w:rsidRPr="00D7450C" w:rsidRDefault="00101E73" w:rsidP="00D7450C">
            <w:pPr>
              <w:jc w:val="center"/>
              <w:rPr>
                <w:b/>
                <w:sz w:val="28"/>
                <w:szCs w:val="28"/>
              </w:rPr>
            </w:pPr>
            <w:r w:rsidRPr="00D7450C">
              <w:rPr>
                <w:sz w:val="28"/>
                <w:szCs w:val="28"/>
              </w:rPr>
              <w:t>Коды компетенций и личностных результатов, формированию которых способствует элемент программы</w:t>
            </w:r>
          </w:p>
        </w:tc>
      </w:tr>
      <w:tr w:rsidR="00AD4B52" w:rsidRPr="00D7450C" w:rsidTr="00F26DA3">
        <w:tc>
          <w:tcPr>
            <w:tcW w:w="776" w:type="dxa"/>
          </w:tcPr>
          <w:p w:rsidR="00C46CB2" w:rsidRPr="00D7450C" w:rsidRDefault="00C46CB2" w:rsidP="00D7450C">
            <w:pPr>
              <w:jc w:val="both"/>
              <w:rPr>
                <w:b/>
                <w:sz w:val="28"/>
                <w:szCs w:val="28"/>
              </w:rPr>
            </w:pPr>
            <w:r w:rsidRPr="00D7450C">
              <w:rPr>
                <w:b/>
                <w:sz w:val="28"/>
                <w:szCs w:val="28"/>
              </w:rPr>
              <w:t>1</w:t>
            </w:r>
          </w:p>
        </w:tc>
        <w:tc>
          <w:tcPr>
            <w:tcW w:w="5954" w:type="dxa"/>
          </w:tcPr>
          <w:p w:rsidR="00C46CB2" w:rsidRPr="00DB2955" w:rsidRDefault="00F26DA3" w:rsidP="00DB2955">
            <w:pPr>
              <w:jc w:val="both"/>
              <w:rPr>
                <w:sz w:val="28"/>
                <w:szCs w:val="28"/>
              </w:rPr>
            </w:pPr>
            <w:r w:rsidRPr="00DB2955">
              <w:rPr>
                <w:b/>
                <w:sz w:val="28"/>
                <w:szCs w:val="28"/>
              </w:rPr>
              <w:t>Проведения визуального осмотра</w:t>
            </w:r>
            <w:r w:rsidRPr="00DB2955">
              <w:rPr>
                <w:sz w:val="28"/>
                <w:szCs w:val="28"/>
              </w:rPr>
              <w:t xml:space="preserve"> пациент, </w:t>
            </w:r>
            <w:proofErr w:type="spellStart"/>
            <w:r w:rsidRPr="00DB2955">
              <w:rPr>
                <w:sz w:val="28"/>
                <w:szCs w:val="28"/>
              </w:rPr>
              <w:t>физикального</w:t>
            </w:r>
            <w:proofErr w:type="spellEnd"/>
            <w:r w:rsidRPr="00DB2955">
              <w:rPr>
                <w:sz w:val="28"/>
                <w:szCs w:val="28"/>
              </w:rPr>
              <w:t xml:space="preserve"> (выполнение пальпации, перкуссии и аускультации в соответствии с </w:t>
            </w:r>
            <w:r w:rsidRPr="00DB2955">
              <w:rPr>
                <w:sz w:val="28"/>
                <w:szCs w:val="28"/>
              </w:rPr>
              <w:lastRenderedPageBreak/>
              <w:t xml:space="preserve">алгоритмами) и функционального обследования пациента, измерения роста, массы тела, основных анатомических окружностей, измерения окружности головы, окружности грудной клетки, толщины кожной складки. Интерпретация и анализ следующих результатов </w:t>
            </w:r>
            <w:proofErr w:type="spellStart"/>
            <w:r w:rsidRPr="00DB2955">
              <w:rPr>
                <w:sz w:val="28"/>
                <w:szCs w:val="28"/>
              </w:rPr>
              <w:t>физикального</w:t>
            </w:r>
            <w:proofErr w:type="spellEnd"/>
            <w:r w:rsidRPr="00DB2955">
              <w:rPr>
                <w:sz w:val="28"/>
                <w:szCs w:val="28"/>
              </w:rPr>
              <w:t xml:space="preserve"> обследования с учетом возрастных особенностей и заболевания (</w:t>
            </w:r>
            <w:r w:rsidRPr="00DB2955">
              <w:rPr>
                <w:color w:val="000000"/>
                <w:sz w:val="28"/>
                <w:szCs w:val="28"/>
                <w:lang w:bidi="ru-RU"/>
              </w:rPr>
              <w:t xml:space="preserve">термометрия общая; измерение частоты дыхания; измерение частоты сердцебиения;  исследование пульса, исследование пульса методом </w:t>
            </w:r>
            <w:proofErr w:type="spellStart"/>
            <w:r w:rsidRPr="00DB2955">
              <w:rPr>
                <w:color w:val="000000"/>
                <w:sz w:val="28"/>
                <w:szCs w:val="28"/>
                <w:lang w:bidi="ru-RU"/>
              </w:rPr>
              <w:t>мониторирования</w:t>
            </w:r>
            <w:proofErr w:type="spellEnd"/>
            <w:r w:rsidRPr="00DB2955">
              <w:rPr>
                <w:color w:val="000000"/>
                <w:sz w:val="28"/>
                <w:szCs w:val="28"/>
                <w:lang w:bidi="ru-RU"/>
              </w:rPr>
              <w:t xml:space="preserve">; измерение артериального давления на периферических артериях, суточное </w:t>
            </w:r>
            <w:proofErr w:type="spellStart"/>
            <w:r w:rsidRPr="00DB2955">
              <w:rPr>
                <w:color w:val="000000"/>
                <w:sz w:val="28"/>
                <w:szCs w:val="28"/>
                <w:lang w:bidi="ru-RU"/>
              </w:rPr>
              <w:t>мониторирование</w:t>
            </w:r>
            <w:proofErr w:type="spellEnd"/>
            <w:r w:rsidRPr="00DB2955">
              <w:rPr>
                <w:color w:val="000000"/>
                <w:sz w:val="28"/>
                <w:szCs w:val="28"/>
                <w:lang w:bidi="ru-RU"/>
              </w:rPr>
              <w:t xml:space="preserve"> артериального давления;  регистрация электрокардиограммы; прикроватное </w:t>
            </w:r>
            <w:proofErr w:type="spellStart"/>
            <w:r w:rsidRPr="00DB2955">
              <w:rPr>
                <w:color w:val="000000"/>
                <w:sz w:val="28"/>
                <w:szCs w:val="28"/>
                <w:lang w:bidi="ru-RU"/>
              </w:rPr>
              <w:t>мониторирование</w:t>
            </w:r>
            <w:proofErr w:type="spellEnd"/>
            <w:r w:rsidRPr="00DB2955">
              <w:rPr>
                <w:color w:val="000000"/>
                <w:sz w:val="28"/>
                <w:szCs w:val="28"/>
                <w:lang w:bidi="ru-RU"/>
              </w:rPr>
              <w:t xml:space="preserve"> жизненных функций и параметров)</w:t>
            </w:r>
          </w:p>
        </w:tc>
        <w:tc>
          <w:tcPr>
            <w:tcW w:w="850" w:type="dxa"/>
          </w:tcPr>
          <w:p w:rsidR="00C46CB2" w:rsidRPr="00D7450C" w:rsidRDefault="00C46CB2" w:rsidP="00D7450C">
            <w:pPr>
              <w:jc w:val="center"/>
              <w:rPr>
                <w:sz w:val="28"/>
                <w:szCs w:val="28"/>
              </w:rPr>
            </w:pPr>
            <w:r w:rsidRPr="00D7450C">
              <w:rPr>
                <w:b/>
                <w:sz w:val="28"/>
                <w:szCs w:val="28"/>
              </w:rPr>
              <w:lastRenderedPageBreak/>
              <w:t>6</w:t>
            </w:r>
          </w:p>
        </w:tc>
        <w:tc>
          <w:tcPr>
            <w:tcW w:w="1418" w:type="dxa"/>
          </w:tcPr>
          <w:p w:rsidR="005E17DB" w:rsidRPr="00080013" w:rsidRDefault="005E17DB" w:rsidP="005E17DB">
            <w:pPr>
              <w:shd w:val="clear" w:color="auto" w:fill="FFFFFF"/>
              <w:spacing w:line="276" w:lineRule="auto"/>
              <w:ind w:firstLine="34"/>
              <w:rPr>
                <w:sz w:val="28"/>
                <w:szCs w:val="28"/>
              </w:rPr>
            </w:pPr>
            <w:r w:rsidRPr="00080013">
              <w:rPr>
                <w:rFonts w:eastAsia="Calibri"/>
                <w:sz w:val="28"/>
                <w:szCs w:val="28"/>
              </w:rPr>
              <w:t xml:space="preserve">ОК 01.; ОК 02.; ОК 04; </w:t>
            </w:r>
            <w:r w:rsidRPr="00080013">
              <w:rPr>
                <w:rFonts w:eastAsia="Calibri"/>
                <w:sz w:val="28"/>
                <w:szCs w:val="28"/>
              </w:rPr>
              <w:lastRenderedPageBreak/>
              <w:t>ОК 05.; ОК 08.; ОК 09.; ПК З.1.; ПК 3.3.</w:t>
            </w:r>
          </w:p>
          <w:p w:rsidR="00C46CB2" w:rsidRPr="00D7450C" w:rsidRDefault="00C46CB2" w:rsidP="00D7450C">
            <w:pPr>
              <w:rPr>
                <w:b/>
                <w:sz w:val="28"/>
                <w:szCs w:val="28"/>
              </w:rPr>
            </w:pPr>
          </w:p>
        </w:tc>
      </w:tr>
      <w:tr w:rsidR="00AD4B52" w:rsidRPr="00D7450C" w:rsidTr="00F26DA3">
        <w:tc>
          <w:tcPr>
            <w:tcW w:w="776" w:type="dxa"/>
          </w:tcPr>
          <w:p w:rsidR="00C46CB2" w:rsidRPr="00D7450C" w:rsidRDefault="00C46CB2" w:rsidP="00D7450C">
            <w:pPr>
              <w:jc w:val="both"/>
              <w:rPr>
                <w:b/>
                <w:sz w:val="28"/>
                <w:szCs w:val="28"/>
              </w:rPr>
            </w:pPr>
            <w:r w:rsidRPr="00D7450C">
              <w:rPr>
                <w:b/>
                <w:sz w:val="28"/>
                <w:szCs w:val="28"/>
              </w:rPr>
              <w:lastRenderedPageBreak/>
              <w:t>2</w:t>
            </w:r>
          </w:p>
        </w:tc>
        <w:tc>
          <w:tcPr>
            <w:tcW w:w="5954" w:type="dxa"/>
          </w:tcPr>
          <w:p w:rsidR="00C46CB2" w:rsidRPr="00DB2955" w:rsidRDefault="005E17DB" w:rsidP="00DB2955">
            <w:pPr>
              <w:pStyle w:val="3"/>
              <w:shd w:val="clear" w:color="auto" w:fill="auto"/>
              <w:spacing w:line="240" w:lineRule="auto"/>
              <w:ind w:left="20" w:firstLine="0"/>
              <w:jc w:val="both"/>
              <w:rPr>
                <w:sz w:val="28"/>
                <w:szCs w:val="28"/>
              </w:rPr>
            </w:pPr>
            <w:r w:rsidRPr="00DB2955">
              <w:rPr>
                <w:sz w:val="28"/>
                <w:szCs w:val="28"/>
              </w:rPr>
              <w:t>1. Участие в проведении доврачебного функционального обследования и оценка функциональных возможностей пациентов и инвалидов с последствиями травм, операций, хронических заболеваний на этапах реабилитации</w:t>
            </w:r>
          </w:p>
        </w:tc>
        <w:tc>
          <w:tcPr>
            <w:tcW w:w="850" w:type="dxa"/>
          </w:tcPr>
          <w:p w:rsidR="00C46CB2" w:rsidRPr="00D7450C" w:rsidRDefault="00C46CB2" w:rsidP="00D7450C">
            <w:pPr>
              <w:jc w:val="center"/>
              <w:rPr>
                <w:sz w:val="28"/>
                <w:szCs w:val="28"/>
              </w:rPr>
            </w:pPr>
            <w:r w:rsidRPr="00D7450C">
              <w:rPr>
                <w:b/>
                <w:sz w:val="28"/>
                <w:szCs w:val="28"/>
              </w:rPr>
              <w:t>6</w:t>
            </w:r>
          </w:p>
        </w:tc>
        <w:tc>
          <w:tcPr>
            <w:tcW w:w="1418" w:type="dxa"/>
          </w:tcPr>
          <w:p w:rsidR="00C46CB2" w:rsidRPr="00D7450C" w:rsidRDefault="005E17DB" w:rsidP="00D7450C">
            <w:pPr>
              <w:rPr>
                <w:b/>
                <w:sz w:val="28"/>
                <w:szCs w:val="28"/>
              </w:rPr>
            </w:pPr>
            <w:r w:rsidRPr="00080013">
              <w:rPr>
                <w:rFonts w:eastAsia="Calibri"/>
                <w:sz w:val="28"/>
                <w:szCs w:val="28"/>
              </w:rPr>
              <w:t>ОК 01.; ОК 02.; ОК 04; ОК 05.; ОК 08.; ОК 09.; ПК З.1.; ПК 3.3.</w:t>
            </w:r>
          </w:p>
        </w:tc>
      </w:tr>
      <w:tr w:rsidR="00AD4B52" w:rsidRPr="00D7450C" w:rsidTr="00F26DA3">
        <w:tc>
          <w:tcPr>
            <w:tcW w:w="776" w:type="dxa"/>
          </w:tcPr>
          <w:p w:rsidR="00C46CB2" w:rsidRPr="00D7450C" w:rsidRDefault="00C46CB2" w:rsidP="00D7450C">
            <w:pPr>
              <w:jc w:val="both"/>
              <w:rPr>
                <w:b/>
                <w:sz w:val="28"/>
                <w:szCs w:val="28"/>
              </w:rPr>
            </w:pPr>
            <w:r w:rsidRPr="00D7450C">
              <w:rPr>
                <w:b/>
                <w:sz w:val="28"/>
                <w:szCs w:val="28"/>
              </w:rPr>
              <w:t>3</w:t>
            </w:r>
          </w:p>
        </w:tc>
        <w:tc>
          <w:tcPr>
            <w:tcW w:w="5954" w:type="dxa"/>
          </w:tcPr>
          <w:p w:rsidR="00C46CB2" w:rsidRPr="00DB2955" w:rsidRDefault="005E17DB" w:rsidP="00DB2955">
            <w:pPr>
              <w:jc w:val="both"/>
              <w:rPr>
                <w:sz w:val="28"/>
                <w:szCs w:val="28"/>
              </w:rPr>
            </w:pPr>
            <w:r w:rsidRPr="00DB2955">
              <w:rPr>
                <w:sz w:val="28"/>
                <w:szCs w:val="28"/>
              </w:rPr>
              <w:t xml:space="preserve">Участие в проведении мероприятий по медицинской реабилитации и оценке эффективности и безопасности в соответствии с индивидуальной программой реабилитации пациента или </w:t>
            </w:r>
            <w:proofErr w:type="spellStart"/>
            <w:r w:rsidRPr="00DB2955">
              <w:rPr>
                <w:sz w:val="28"/>
                <w:szCs w:val="28"/>
              </w:rPr>
              <w:t>абилитации</w:t>
            </w:r>
            <w:proofErr w:type="spellEnd"/>
            <w:r w:rsidRPr="00DB2955">
              <w:rPr>
                <w:sz w:val="28"/>
                <w:szCs w:val="28"/>
              </w:rPr>
              <w:t xml:space="preserve"> инвалидов с учетом диагноза, возрастных особенностей</w:t>
            </w:r>
          </w:p>
        </w:tc>
        <w:tc>
          <w:tcPr>
            <w:tcW w:w="850" w:type="dxa"/>
          </w:tcPr>
          <w:p w:rsidR="00C46CB2" w:rsidRPr="00D7450C" w:rsidRDefault="00C46CB2" w:rsidP="00D7450C">
            <w:pPr>
              <w:jc w:val="center"/>
              <w:rPr>
                <w:sz w:val="28"/>
                <w:szCs w:val="28"/>
              </w:rPr>
            </w:pPr>
            <w:r w:rsidRPr="00D7450C">
              <w:rPr>
                <w:b/>
                <w:sz w:val="28"/>
                <w:szCs w:val="28"/>
              </w:rPr>
              <w:t>6</w:t>
            </w:r>
          </w:p>
        </w:tc>
        <w:tc>
          <w:tcPr>
            <w:tcW w:w="1418" w:type="dxa"/>
          </w:tcPr>
          <w:p w:rsidR="00C46CB2" w:rsidRPr="00D7450C" w:rsidRDefault="005E17DB" w:rsidP="00D7450C">
            <w:pPr>
              <w:rPr>
                <w:sz w:val="28"/>
                <w:szCs w:val="28"/>
              </w:rPr>
            </w:pPr>
            <w:r w:rsidRPr="00080013">
              <w:rPr>
                <w:rFonts w:eastAsia="Calibri"/>
                <w:sz w:val="28"/>
                <w:szCs w:val="28"/>
              </w:rPr>
              <w:t>ОК 01.; ОК 02.; ОК 04; ОК 05.; ОК 08.; ОК 09.; ПК З.1.; ПК 3.3.</w:t>
            </w:r>
          </w:p>
        </w:tc>
      </w:tr>
      <w:tr w:rsidR="00AD4B52" w:rsidRPr="00D7450C" w:rsidTr="00F26DA3">
        <w:tc>
          <w:tcPr>
            <w:tcW w:w="776" w:type="dxa"/>
          </w:tcPr>
          <w:p w:rsidR="00C46CB2" w:rsidRPr="00D7450C" w:rsidRDefault="00C46CB2" w:rsidP="00D7450C">
            <w:pPr>
              <w:jc w:val="both"/>
              <w:rPr>
                <w:b/>
                <w:sz w:val="28"/>
                <w:szCs w:val="28"/>
              </w:rPr>
            </w:pPr>
            <w:r w:rsidRPr="00D7450C">
              <w:rPr>
                <w:b/>
                <w:sz w:val="28"/>
                <w:szCs w:val="28"/>
              </w:rPr>
              <w:t>4</w:t>
            </w:r>
          </w:p>
        </w:tc>
        <w:tc>
          <w:tcPr>
            <w:tcW w:w="5954" w:type="dxa"/>
          </w:tcPr>
          <w:p w:rsidR="00C46CB2" w:rsidRPr="00DB2955" w:rsidRDefault="005E17DB" w:rsidP="00DB2955">
            <w:pPr>
              <w:jc w:val="both"/>
              <w:rPr>
                <w:sz w:val="28"/>
                <w:szCs w:val="28"/>
              </w:rPr>
            </w:pPr>
            <w:r w:rsidRPr="00DB2955">
              <w:rPr>
                <w:sz w:val="28"/>
                <w:szCs w:val="28"/>
              </w:rPr>
              <w:t xml:space="preserve">Участие в оформлении документов по направлению пациентов, нуждающихся в медицинской реабилитации, к врачуспециалисту для назначения и проведения мероприятий медицинской </w:t>
            </w:r>
            <w:proofErr w:type="spellStart"/>
            <w:r w:rsidRPr="00DB2955">
              <w:rPr>
                <w:sz w:val="28"/>
                <w:szCs w:val="28"/>
              </w:rPr>
              <w:t>реабилитаци</w:t>
            </w:r>
            <w:proofErr w:type="spellEnd"/>
          </w:p>
        </w:tc>
        <w:tc>
          <w:tcPr>
            <w:tcW w:w="850" w:type="dxa"/>
          </w:tcPr>
          <w:p w:rsidR="00C46CB2" w:rsidRPr="00D7450C" w:rsidRDefault="00C46CB2" w:rsidP="00D7450C">
            <w:pPr>
              <w:jc w:val="center"/>
              <w:rPr>
                <w:sz w:val="28"/>
                <w:szCs w:val="28"/>
              </w:rPr>
            </w:pPr>
            <w:r w:rsidRPr="00D7450C">
              <w:rPr>
                <w:b/>
                <w:sz w:val="28"/>
                <w:szCs w:val="28"/>
              </w:rPr>
              <w:t>6</w:t>
            </w:r>
          </w:p>
        </w:tc>
        <w:tc>
          <w:tcPr>
            <w:tcW w:w="1418" w:type="dxa"/>
          </w:tcPr>
          <w:p w:rsidR="00C46CB2" w:rsidRPr="00D7450C" w:rsidRDefault="005E17DB" w:rsidP="00D7450C">
            <w:pPr>
              <w:rPr>
                <w:sz w:val="28"/>
                <w:szCs w:val="28"/>
              </w:rPr>
            </w:pPr>
            <w:r w:rsidRPr="00080013">
              <w:rPr>
                <w:rFonts w:eastAsia="Calibri"/>
                <w:sz w:val="28"/>
                <w:szCs w:val="28"/>
              </w:rPr>
              <w:t>ОК 01.; ОК 02.; ОК 04; ОК 05.; ОК 08.; ОК 09.; ПК З.1.; ПК 3.3.</w:t>
            </w:r>
          </w:p>
        </w:tc>
      </w:tr>
      <w:tr w:rsidR="00F26DA3" w:rsidRPr="00D7450C" w:rsidTr="00F26DA3">
        <w:tc>
          <w:tcPr>
            <w:tcW w:w="776" w:type="dxa"/>
          </w:tcPr>
          <w:p w:rsidR="00F26DA3" w:rsidRPr="00D7450C" w:rsidRDefault="00F26DA3" w:rsidP="00D7450C">
            <w:pPr>
              <w:jc w:val="both"/>
              <w:rPr>
                <w:b/>
                <w:sz w:val="28"/>
                <w:szCs w:val="28"/>
              </w:rPr>
            </w:pPr>
            <w:r w:rsidRPr="00D7450C">
              <w:rPr>
                <w:b/>
                <w:sz w:val="28"/>
                <w:szCs w:val="28"/>
              </w:rPr>
              <w:t>5</w:t>
            </w:r>
          </w:p>
        </w:tc>
        <w:tc>
          <w:tcPr>
            <w:tcW w:w="5954" w:type="dxa"/>
          </w:tcPr>
          <w:p w:rsidR="00F26DA3" w:rsidRPr="00DB2955" w:rsidRDefault="005E17DB" w:rsidP="00DB2955">
            <w:pPr>
              <w:jc w:val="both"/>
              <w:rPr>
                <w:sz w:val="28"/>
                <w:szCs w:val="28"/>
              </w:rPr>
            </w:pPr>
            <w:r w:rsidRPr="00DB2955">
              <w:rPr>
                <w:sz w:val="28"/>
                <w:szCs w:val="28"/>
              </w:rPr>
              <w:t xml:space="preserve">Участие в проведении медико-социальной реабилитации инвалидов, одиноких лиц, </w:t>
            </w:r>
            <w:r w:rsidRPr="00DB2955">
              <w:rPr>
                <w:sz w:val="28"/>
                <w:szCs w:val="28"/>
              </w:rPr>
              <w:lastRenderedPageBreak/>
              <w:t>участников военных действий и лиц из группы социального риска.</w:t>
            </w:r>
          </w:p>
        </w:tc>
        <w:tc>
          <w:tcPr>
            <w:tcW w:w="850" w:type="dxa"/>
          </w:tcPr>
          <w:p w:rsidR="00F26DA3" w:rsidRPr="00D7450C" w:rsidRDefault="00F26DA3" w:rsidP="00D7450C">
            <w:pPr>
              <w:jc w:val="center"/>
              <w:rPr>
                <w:sz w:val="28"/>
                <w:szCs w:val="28"/>
              </w:rPr>
            </w:pPr>
            <w:r w:rsidRPr="00D7450C">
              <w:rPr>
                <w:b/>
                <w:sz w:val="28"/>
                <w:szCs w:val="28"/>
              </w:rPr>
              <w:lastRenderedPageBreak/>
              <w:t>6</w:t>
            </w:r>
          </w:p>
        </w:tc>
        <w:tc>
          <w:tcPr>
            <w:tcW w:w="1418" w:type="dxa"/>
          </w:tcPr>
          <w:p w:rsidR="00F26DA3" w:rsidRPr="00D7450C" w:rsidRDefault="005E17DB" w:rsidP="00D7450C">
            <w:pPr>
              <w:rPr>
                <w:sz w:val="28"/>
                <w:szCs w:val="28"/>
              </w:rPr>
            </w:pPr>
            <w:r w:rsidRPr="00080013">
              <w:rPr>
                <w:rFonts w:eastAsia="Calibri"/>
                <w:sz w:val="28"/>
                <w:szCs w:val="28"/>
              </w:rPr>
              <w:t xml:space="preserve">ОК 01.; ОК 02.; </w:t>
            </w:r>
            <w:r w:rsidRPr="00080013">
              <w:rPr>
                <w:rFonts w:eastAsia="Calibri"/>
                <w:sz w:val="28"/>
                <w:szCs w:val="28"/>
              </w:rPr>
              <w:lastRenderedPageBreak/>
              <w:t>ОК 04; ОК 05.; ОК 08.; ОК 09.; ПК З.1.; ПК 3.3.</w:t>
            </w:r>
          </w:p>
        </w:tc>
      </w:tr>
      <w:tr w:rsidR="00F26DA3" w:rsidRPr="00D7450C" w:rsidTr="00F26DA3">
        <w:tc>
          <w:tcPr>
            <w:tcW w:w="776" w:type="dxa"/>
          </w:tcPr>
          <w:p w:rsidR="00F26DA3" w:rsidRPr="00D7450C" w:rsidRDefault="00F26DA3" w:rsidP="00D7450C">
            <w:pPr>
              <w:jc w:val="both"/>
              <w:rPr>
                <w:b/>
                <w:sz w:val="28"/>
                <w:szCs w:val="28"/>
              </w:rPr>
            </w:pPr>
            <w:r w:rsidRPr="00D7450C">
              <w:rPr>
                <w:b/>
                <w:sz w:val="28"/>
                <w:szCs w:val="28"/>
              </w:rPr>
              <w:lastRenderedPageBreak/>
              <w:t>6</w:t>
            </w:r>
          </w:p>
        </w:tc>
        <w:tc>
          <w:tcPr>
            <w:tcW w:w="5954" w:type="dxa"/>
          </w:tcPr>
          <w:p w:rsidR="00C5626D" w:rsidRPr="00DB2955" w:rsidRDefault="005E17DB" w:rsidP="00DB2955">
            <w:pPr>
              <w:jc w:val="both"/>
              <w:rPr>
                <w:sz w:val="28"/>
                <w:szCs w:val="28"/>
              </w:rPr>
            </w:pPr>
            <w:r w:rsidRPr="00DB2955">
              <w:rPr>
                <w:sz w:val="28"/>
                <w:szCs w:val="28"/>
              </w:rPr>
              <w:t>Комплексный зачет с оценкой по МДК.03.01 Медико-социальная реабилитация и учебной практике</w:t>
            </w:r>
          </w:p>
        </w:tc>
        <w:tc>
          <w:tcPr>
            <w:tcW w:w="850" w:type="dxa"/>
          </w:tcPr>
          <w:p w:rsidR="00F26DA3" w:rsidRPr="00D7450C" w:rsidRDefault="00C5626D" w:rsidP="00D7450C">
            <w:pPr>
              <w:jc w:val="center"/>
              <w:rPr>
                <w:sz w:val="28"/>
                <w:szCs w:val="28"/>
              </w:rPr>
            </w:pPr>
            <w:r w:rsidRPr="00D7450C">
              <w:rPr>
                <w:b/>
                <w:sz w:val="28"/>
                <w:szCs w:val="28"/>
              </w:rPr>
              <w:t>6</w:t>
            </w:r>
          </w:p>
        </w:tc>
        <w:tc>
          <w:tcPr>
            <w:tcW w:w="1418" w:type="dxa"/>
          </w:tcPr>
          <w:p w:rsidR="00F26DA3" w:rsidRPr="00DB2955" w:rsidRDefault="005E17DB" w:rsidP="00D7450C">
            <w:pPr>
              <w:rPr>
                <w:rFonts w:eastAsia="Calibri"/>
                <w:sz w:val="28"/>
                <w:szCs w:val="28"/>
              </w:rPr>
            </w:pPr>
            <w:r w:rsidRPr="00080013">
              <w:rPr>
                <w:rFonts w:eastAsia="Calibri"/>
                <w:sz w:val="28"/>
                <w:szCs w:val="28"/>
              </w:rPr>
              <w:t>ОК 01.; ОК 02.; ОК 04; ОК 05.; ОК 08.; ОК 09.; ПК З.1.; ПК 3.3.</w:t>
            </w:r>
          </w:p>
        </w:tc>
      </w:tr>
      <w:tr w:rsidR="00AD4B52" w:rsidRPr="00AD4B52" w:rsidTr="00F26DA3">
        <w:tc>
          <w:tcPr>
            <w:tcW w:w="6730" w:type="dxa"/>
            <w:gridSpan w:val="2"/>
          </w:tcPr>
          <w:p w:rsidR="00C46CB2" w:rsidRPr="00AD4B52" w:rsidRDefault="00C46CB2" w:rsidP="00101E73">
            <w:pPr>
              <w:spacing w:line="276" w:lineRule="auto"/>
              <w:jc w:val="both"/>
              <w:rPr>
                <w:b/>
                <w:sz w:val="28"/>
                <w:szCs w:val="28"/>
              </w:rPr>
            </w:pPr>
            <w:r w:rsidRPr="00AD4B52">
              <w:rPr>
                <w:b/>
                <w:sz w:val="28"/>
                <w:szCs w:val="28"/>
              </w:rPr>
              <w:t>Всего часов</w:t>
            </w:r>
          </w:p>
        </w:tc>
        <w:tc>
          <w:tcPr>
            <w:tcW w:w="850" w:type="dxa"/>
          </w:tcPr>
          <w:p w:rsidR="00C46CB2" w:rsidRPr="00AD4B52" w:rsidRDefault="00C46CB2" w:rsidP="00101E73">
            <w:pPr>
              <w:spacing w:line="276" w:lineRule="auto"/>
              <w:jc w:val="both"/>
              <w:rPr>
                <w:b/>
                <w:sz w:val="28"/>
                <w:szCs w:val="28"/>
              </w:rPr>
            </w:pPr>
            <w:r w:rsidRPr="00AD4B52">
              <w:rPr>
                <w:b/>
                <w:sz w:val="28"/>
                <w:szCs w:val="28"/>
              </w:rPr>
              <w:t>36</w:t>
            </w:r>
          </w:p>
        </w:tc>
        <w:tc>
          <w:tcPr>
            <w:tcW w:w="1418" w:type="dxa"/>
          </w:tcPr>
          <w:p w:rsidR="00C46CB2" w:rsidRPr="00AD4B52" w:rsidRDefault="00C46CB2" w:rsidP="00101E73">
            <w:pPr>
              <w:spacing w:line="276" w:lineRule="auto"/>
              <w:jc w:val="both"/>
              <w:rPr>
                <w:b/>
                <w:sz w:val="28"/>
                <w:szCs w:val="28"/>
              </w:rPr>
            </w:pPr>
          </w:p>
        </w:tc>
      </w:tr>
    </w:tbl>
    <w:p w:rsidR="00935BBA" w:rsidRPr="00935BBA" w:rsidRDefault="00935BBA" w:rsidP="00105EB9">
      <w:pPr>
        <w:shd w:val="clear" w:color="auto" w:fill="FFFFFF"/>
        <w:spacing w:after="0" w:line="276" w:lineRule="auto"/>
        <w:ind w:firstLine="709"/>
        <w:rPr>
          <w:rFonts w:ascii="Times New Roman" w:hAnsi="Times New Roman" w:cs="Times New Roman"/>
          <w:sz w:val="28"/>
          <w:szCs w:val="28"/>
        </w:rPr>
      </w:pPr>
    </w:p>
    <w:p w:rsidR="00105EB9" w:rsidRPr="00DB2955" w:rsidRDefault="00105EB9" w:rsidP="00AD4B52">
      <w:pPr>
        <w:spacing w:after="0" w:line="240" w:lineRule="auto"/>
        <w:rPr>
          <w:rFonts w:ascii="Times New Roman" w:hAnsi="Times New Roman" w:cs="Times New Roman"/>
          <w:b/>
          <w:kern w:val="24"/>
          <w:sz w:val="28"/>
          <w:szCs w:val="28"/>
        </w:rPr>
      </w:pPr>
      <w:r w:rsidRPr="00AD4B52">
        <w:rPr>
          <w:rFonts w:ascii="Times New Roman" w:hAnsi="Times New Roman" w:cs="Times New Roman"/>
          <w:b/>
          <w:sz w:val="28"/>
          <w:szCs w:val="28"/>
        </w:rPr>
        <w:t xml:space="preserve">3. УСЛОВИЯ РЕАЛИЗАЦИИ УЧЕБНОЙ </w:t>
      </w:r>
      <w:r w:rsidR="00F62D60" w:rsidRPr="00AD4B52">
        <w:rPr>
          <w:rFonts w:ascii="Times New Roman" w:hAnsi="Times New Roman" w:cs="Times New Roman"/>
          <w:b/>
          <w:sz w:val="28"/>
          <w:szCs w:val="28"/>
        </w:rPr>
        <w:t xml:space="preserve">ПРАКТИКИ </w:t>
      </w:r>
      <w:r w:rsidR="00DB2955" w:rsidRPr="00DB2955">
        <w:rPr>
          <w:rFonts w:ascii="Times New Roman" w:hAnsi="Times New Roman" w:cs="Times New Roman"/>
          <w:b/>
          <w:color w:val="000000"/>
          <w:sz w:val="28"/>
          <w:szCs w:val="28"/>
        </w:rPr>
        <w:t xml:space="preserve">по </w:t>
      </w:r>
      <w:r w:rsidR="00DB2955" w:rsidRPr="00DB2955">
        <w:rPr>
          <w:rFonts w:ascii="Times New Roman" w:hAnsi="Times New Roman" w:cs="Times New Roman"/>
          <w:b/>
          <w:sz w:val="28"/>
          <w:szCs w:val="28"/>
        </w:rPr>
        <w:t xml:space="preserve">медицинской реабилитации и </w:t>
      </w:r>
      <w:proofErr w:type="spellStart"/>
      <w:r w:rsidR="00DB2955" w:rsidRPr="00DB2955">
        <w:rPr>
          <w:rFonts w:ascii="Times New Roman" w:hAnsi="Times New Roman" w:cs="Times New Roman"/>
          <w:b/>
          <w:sz w:val="28"/>
          <w:szCs w:val="28"/>
        </w:rPr>
        <w:t>абилитации</w:t>
      </w:r>
      <w:proofErr w:type="spellEnd"/>
    </w:p>
    <w:p w:rsidR="00C5626D" w:rsidRPr="00C5626D" w:rsidRDefault="00C5626D" w:rsidP="00AD4B52">
      <w:pPr>
        <w:spacing w:after="0" w:line="240" w:lineRule="auto"/>
        <w:rPr>
          <w:rFonts w:ascii="Times New Roman" w:hAnsi="Times New Roman" w:cs="Times New Roman"/>
          <w:b/>
          <w:sz w:val="28"/>
          <w:szCs w:val="28"/>
        </w:rPr>
      </w:pPr>
      <w:r w:rsidRPr="00C5626D">
        <w:rPr>
          <w:rFonts w:ascii="Times New Roman" w:hAnsi="Times New Roman" w:cs="Times New Roman"/>
          <w:sz w:val="28"/>
          <w:szCs w:val="28"/>
        </w:rPr>
        <w:t>К производственной практике по профилю специальности допускаются обучающиеся после успешного освоения МДК или разделов МДК, учебных практик профессиональных модулей ППССЗ 31.02.01 Лечебное дело, прошедшие предварительный и периодический медицинские осмотры в порядке, утвержденном действующим законодательством</w:t>
      </w:r>
    </w:p>
    <w:p w:rsidR="00F62D60" w:rsidRPr="00720985" w:rsidRDefault="00F62D60" w:rsidP="00AD4B52">
      <w:pPr>
        <w:shd w:val="clear" w:color="auto" w:fill="FFFFFF"/>
        <w:spacing w:after="0" w:line="240" w:lineRule="auto"/>
        <w:ind w:firstLine="353"/>
        <w:jc w:val="both"/>
        <w:rPr>
          <w:rFonts w:ascii="Times New Roman" w:hAnsi="Times New Roman" w:cs="Times New Roman"/>
          <w:sz w:val="28"/>
          <w:szCs w:val="28"/>
        </w:rPr>
      </w:pPr>
      <w:r w:rsidRPr="00AD4B52">
        <w:rPr>
          <w:rFonts w:ascii="Times New Roman" w:hAnsi="Times New Roman" w:cs="Times New Roman"/>
          <w:sz w:val="28"/>
          <w:szCs w:val="28"/>
        </w:rPr>
        <w:t xml:space="preserve">Учебная практика реализуются в форме практической подготовки и предусматривают выполнение, моделирование обучающимися практических видов работ, связанных с будущей профессиональной деятельностью в условиях, приближенных к производственным. Учебная практика реализуется в кабинетах и лабораториях профессиональной образовательной организации и требует наличия оборудования, инструментов, расходных материалов, </w:t>
      </w:r>
      <w:r w:rsidRPr="00720985">
        <w:rPr>
          <w:rFonts w:ascii="Times New Roman" w:hAnsi="Times New Roman" w:cs="Times New Roman"/>
          <w:sz w:val="28"/>
          <w:szCs w:val="28"/>
        </w:rPr>
        <w:t>обеспечивающих выполнение всех видов работ, определенных содержанием программ профессиональных модулей. Учебная практика может реализовываться в организациях медицинского профиля, обеспечивающих деятельность обучающихся в профессиональной области 02. Здравоохранение. Допускается замена оборудования его виртуальными аналогами.</w:t>
      </w:r>
    </w:p>
    <w:p w:rsidR="00105EB9" w:rsidRPr="00720985" w:rsidRDefault="00105EB9" w:rsidP="00F62D60">
      <w:pPr>
        <w:spacing w:after="0" w:line="276" w:lineRule="auto"/>
        <w:ind w:firstLine="709"/>
        <w:rPr>
          <w:rFonts w:ascii="Times New Roman" w:hAnsi="Times New Roman" w:cs="Times New Roman"/>
          <w:b/>
          <w:sz w:val="28"/>
          <w:szCs w:val="28"/>
        </w:rPr>
      </w:pPr>
    </w:p>
    <w:p w:rsidR="00105EB9" w:rsidRPr="00720985" w:rsidRDefault="00105EB9" w:rsidP="00105EB9">
      <w:pPr>
        <w:spacing w:after="0" w:line="276" w:lineRule="auto"/>
        <w:ind w:firstLine="709"/>
        <w:jc w:val="both"/>
        <w:rPr>
          <w:rFonts w:ascii="Times New Roman" w:hAnsi="Times New Roman" w:cs="Times New Roman"/>
          <w:b/>
          <w:sz w:val="28"/>
          <w:szCs w:val="28"/>
        </w:rPr>
      </w:pPr>
      <w:r w:rsidRPr="00720985">
        <w:rPr>
          <w:rFonts w:ascii="Times New Roman" w:hAnsi="Times New Roman" w:cs="Times New Roman"/>
          <w:b/>
          <w:sz w:val="28"/>
          <w:szCs w:val="28"/>
        </w:rPr>
        <w:t xml:space="preserve">3.1. Для реализации программы учебной </w:t>
      </w:r>
      <w:r w:rsidR="00F62D60" w:rsidRPr="00720985">
        <w:rPr>
          <w:rFonts w:ascii="Times New Roman" w:hAnsi="Times New Roman" w:cs="Times New Roman"/>
          <w:b/>
          <w:sz w:val="28"/>
          <w:szCs w:val="28"/>
        </w:rPr>
        <w:t>практики предусмо</w:t>
      </w:r>
      <w:r w:rsidRPr="00720985">
        <w:rPr>
          <w:rFonts w:ascii="Times New Roman" w:hAnsi="Times New Roman" w:cs="Times New Roman"/>
          <w:b/>
          <w:sz w:val="28"/>
          <w:szCs w:val="28"/>
        </w:rPr>
        <w:t>трены следующие специальные помещения:</w:t>
      </w:r>
    </w:p>
    <w:p w:rsidR="009A43BA" w:rsidRPr="00720985" w:rsidRDefault="009A43BA" w:rsidP="00AD4B52">
      <w:pPr>
        <w:spacing w:after="0" w:line="240" w:lineRule="auto"/>
        <w:jc w:val="both"/>
        <w:rPr>
          <w:rFonts w:ascii="Times New Roman" w:hAnsi="Times New Roman" w:cs="Times New Roman"/>
          <w:sz w:val="28"/>
          <w:szCs w:val="28"/>
        </w:rPr>
      </w:pPr>
      <w:r w:rsidRPr="00720985">
        <w:rPr>
          <w:rFonts w:ascii="Times New Roman" w:hAnsi="Times New Roman" w:cs="Times New Roman"/>
          <w:sz w:val="28"/>
          <w:szCs w:val="28"/>
        </w:rPr>
        <w:t xml:space="preserve">Рабочее место преподавателя. </w:t>
      </w:r>
    </w:p>
    <w:p w:rsidR="009A43BA" w:rsidRPr="00720985" w:rsidRDefault="009A43BA" w:rsidP="00AD4B52">
      <w:pPr>
        <w:spacing w:after="0" w:line="240" w:lineRule="auto"/>
        <w:jc w:val="both"/>
        <w:rPr>
          <w:rFonts w:ascii="Times New Roman" w:hAnsi="Times New Roman" w:cs="Times New Roman"/>
          <w:sz w:val="28"/>
          <w:szCs w:val="28"/>
        </w:rPr>
      </w:pPr>
      <w:r w:rsidRPr="00720985">
        <w:rPr>
          <w:rFonts w:ascii="Times New Roman" w:hAnsi="Times New Roman" w:cs="Times New Roman"/>
          <w:sz w:val="28"/>
          <w:szCs w:val="28"/>
        </w:rPr>
        <w:t xml:space="preserve">Посадочные места по количеству обучающихся. </w:t>
      </w:r>
    </w:p>
    <w:p w:rsidR="009A43BA" w:rsidRPr="00720985" w:rsidRDefault="009A43BA" w:rsidP="00AD4B52">
      <w:pPr>
        <w:spacing w:after="0" w:line="240" w:lineRule="auto"/>
        <w:jc w:val="both"/>
        <w:rPr>
          <w:rFonts w:ascii="Times New Roman" w:hAnsi="Times New Roman" w:cs="Times New Roman"/>
          <w:sz w:val="28"/>
          <w:szCs w:val="28"/>
        </w:rPr>
      </w:pPr>
      <w:r w:rsidRPr="00720985">
        <w:rPr>
          <w:rFonts w:ascii="Times New Roman" w:hAnsi="Times New Roman" w:cs="Times New Roman"/>
          <w:sz w:val="28"/>
          <w:szCs w:val="28"/>
        </w:rPr>
        <w:t xml:space="preserve">Учебно-наглядные пособия. </w:t>
      </w:r>
    </w:p>
    <w:p w:rsidR="009A43BA" w:rsidRPr="00720985" w:rsidRDefault="009A43BA" w:rsidP="00AD4B52">
      <w:pPr>
        <w:spacing w:after="0" w:line="240" w:lineRule="auto"/>
        <w:jc w:val="both"/>
        <w:rPr>
          <w:rFonts w:ascii="Times New Roman" w:hAnsi="Times New Roman" w:cs="Times New Roman"/>
          <w:sz w:val="28"/>
          <w:szCs w:val="28"/>
        </w:rPr>
      </w:pPr>
      <w:r w:rsidRPr="00720985">
        <w:rPr>
          <w:rFonts w:ascii="Times New Roman" w:hAnsi="Times New Roman" w:cs="Times New Roman"/>
          <w:sz w:val="28"/>
          <w:szCs w:val="28"/>
        </w:rPr>
        <w:t xml:space="preserve">Стенд информационный. </w:t>
      </w:r>
    </w:p>
    <w:p w:rsidR="00F62D60" w:rsidRPr="00720985" w:rsidRDefault="009A43BA" w:rsidP="00AD4B52">
      <w:pPr>
        <w:spacing w:after="0" w:line="240" w:lineRule="auto"/>
        <w:jc w:val="both"/>
        <w:rPr>
          <w:rFonts w:ascii="Times New Roman" w:hAnsi="Times New Roman" w:cs="Times New Roman"/>
          <w:sz w:val="28"/>
          <w:szCs w:val="28"/>
        </w:rPr>
      </w:pPr>
      <w:r w:rsidRPr="00D7450C">
        <w:rPr>
          <w:rFonts w:ascii="Times New Roman" w:hAnsi="Times New Roman" w:cs="Times New Roman"/>
          <w:b/>
          <w:sz w:val="28"/>
          <w:szCs w:val="28"/>
        </w:rPr>
        <w:t>Фантомы, муляжи</w:t>
      </w:r>
      <w:r w:rsidRPr="00720985">
        <w:rPr>
          <w:rFonts w:ascii="Times New Roman" w:hAnsi="Times New Roman" w:cs="Times New Roman"/>
          <w:sz w:val="28"/>
          <w:szCs w:val="28"/>
        </w:rPr>
        <w:t xml:space="preserve">, приборы, в том числе измерительные, изделия медицинского назначения, необходимые для отработки практических </w:t>
      </w:r>
      <w:r w:rsidRPr="00720985">
        <w:rPr>
          <w:rFonts w:ascii="Times New Roman" w:hAnsi="Times New Roman" w:cs="Times New Roman"/>
          <w:sz w:val="28"/>
          <w:szCs w:val="28"/>
        </w:rPr>
        <w:lastRenderedPageBreak/>
        <w:t xml:space="preserve">навыков по основам профилактики: - весы горизонтальные и напольные (для измерения массы тела взрослых); - ростомеры горизонтальные и вертикальные (для измерения массы тела взрослых); </w:t>
      </w:r>
    </w:p>
    <w:p w:rsidR="009A43BA" w:rsidRPr="00720985" w:rsidRDefault="009A43BA" w:rsidP="00AD4B52">
      <w:pPr>
        <w:spacing w:after="0" w:line="240" w:lineRule="auto"/>
        <w:jc w:val="both"/>
        <w:rPr>
          <w:rFonts w:ascii="Times New Roman" w:hAnsi="Times New Roman" w:cs="Times New Roman"/>
          <w:sz w:val="28"/>
          <w:szCs w:val="28"/>
        </w:rPr>
      </w:pPr>
      <w:r w:rsidRPr="00720985">
        <w:rPr>
          <w:rFonts w:ascii="Times New Roman" w:hAnsi="Times New Roman" w:cs="Times New Roman"/>
          <w:sz w:val="28"/>
          <w:szCs w:val="28"/>
        </w:rPr>
        <w:t xml:space="preserve"> кушетка медицинская: </w:t>
      </w:r>
    </w:p>
    <w:p w:rsidR="009A43BA" w:rsidRPr="00720985" w:rsidRDefault="009A43BA" w:rsidP="00AD4B52">
      <w:pPr>
        <w:spacing w:after="0" w:line="240" w:lineRule="auto"/>
        <w:jc w:val="both"/>
        <w:rPr>
          <w:rFonts w:ascii="Times New Roman" w:hAnsi="Times New Roman" w:cs="Times New Roman"/>
          <w:sz w:val="28"/>
          <w:szCs w:val="28"/>
        </w:rPr>
      </w:pPr>
      <w:r w:rsidRPr="00720985">
        <w:rPr>
          <w:rFonts w:ascii="Times New Roman" w:hAnsi="Times New Roman" w:cs="Times New Roman"/>
          <w:sz w:val="28"/>
          <w:szCs w:val="28"/>
        </w:rPr>
        <w:t>- сантиметровая лента;</w:t>
      </w:r>
    </w:p>
    <w:p w:rsidR="009A43BA" w:rsidRPr="00720985" w:rsidRDefault="009A43BA" w:rsidP="00AD4B52">
      <w:pPr>
        <w:spacing w:after="0" w:line="240" w:lineRule="auto"/>
        <w:jc w:val="both"/>
        <w:rPr>
          <w:rFonts w:ascii="Times New Roman" w:hAnsi="Times New Roman" w:cs="Times New Roman"/>
          <w:sz w:val="28"/>
          <w:szCs w:val="28"/>
        </w:rPr>
      </w:pPr>
      <w:r w:rsidRPr="00720985">
        <w:rPr>
          <w:rFonts w:ascii="Times New Roman" w:hAnsi="Times New Roman" w:cs="Times New Roman"/>
          <w:sz w:val="28"/>
          <w:szCs w:val="28"/>
        </w:rPr>
        <w:t>- тонометр;</w:t>
      </w:r>
    </w:p>
    <w:p w:rsidR="009A43BA" w:rsidRPr="00720985" w:rsidRDefault="009A43BA" w:rsidP="00AD4B52">
      <w:pPr>
        <w:spacing w:after="0" w:line="240" w:lineRule="auto"/>
        <w:jc w:val="both"/>
        <w:rPr>
          <w:rFonts w:ascii="Times New Roman" w:hAnsi="Times New Roman" w:cs="Times New Roman"/>
          <w:sz w:val="28"/>
          <w:szCs w:val="28"/>
        </w:rPr>
      </w:pPr>
      <w:r w:rsidRPr="00720985">
        <w:rPr>
          <w:rFonts w:ascii="Times New Roman" w:hAnsi="Times New Roman" w:cs="Times New Roman"/>
          <w:sz w:val="28"/>
          <w:szCs w:val="28"/>
        </w:rPr>
        <w:t>- фонендоскоп;</w:t>
      </w:r>
    </w:p>
    <w:p w:rsidR="009A43BA" w:rsidRPr="00720985" w:rsidRDefault="009A43BA" w:rsidP="00AD4B52">
      <w:pPr>
        <w:spacing w:after="0" w:line="240" w:lineRule="auto"/>
        <w:jc w:val="both"/>
        <w:rPr>
          <w:rFonts w:ascii="Times New Roman" w:hAnsi="Times New Roman" w:cs="Times New Roman"/>
          <w:sz w:val="28"/>
          <w:szCs w:val="28"/>
        </w:rPr>
      </w:pPr>
      <w:r w:rsidRPr="00720985">
        <w:rPr>
          <w:rFonts w:ascii="Times New Roman" w:hAnsi="Times New Roman" w:cs="Times New Roman"/>
          <w:sz w:val="28"/>
          <w:szCs w:val="28"/>
        </w:rPr>
        <w:t xml:space="preserve"> - секундомер;</w:t>
      </w:r>
    </w:p>
    <w:p w:rsidR="009A43BA" w:rsidRPr="00720985" w:rsidRDefault="009A43BA" w:rsidP="00AD4B52">
      <w:pPr>
        <w:spacing w:after="0" w:line="240" w:lineRule="auto"/>
        <w:jc w:val="both"/>
        <w:rPr>
          <w:rFonts w:ascii="Times New Roman" w:hAnsi="Times New Roman" w:cs="Times New Roman"/>
          <w:sz w:val="28"/>
          <w:szCs w:val="28"/>
        </w:rPr>
      </w:pPr>
      <w:r w:rsidRPr="00720985">
        <w:rPr>
          <w:rFonts w:ascii="Times New Roman" w:hAnsi="Times New Roman" w:cs="Times New Roman"/>
          <w:sz w:val="28"/>
          <w:szCs w:val="28"/>
        </w:rPr>
        <w:t xml:space="preserve">- анализатор уровня глюкозы крови портативный с тест-полосками; </w:t>
      </w:r>
    </w:p>
    <w:p w:rsidR="0039640A" w:rsidRPr="00720985" w:rsidRDefault="009A43BA" w:rsidP="00AD4B52">
      <w:pPr>
        <w:spacing w:after="0" w:line="240" w:lineRule="auto"/>
        <w:jc w:val="both"/>
        <w:rPr>
          <w:rFonts w:ascii="Times New Roman" w:hAnsi="Times New Roman" w:cs="Times New Roman"/>
          <w:sz w:val="28"/>
          <w:szCs w:val="28"/>
        </w:rPr>
      </w:pPr>
      <w:r w:rsidRPr="00720985">
        <w:rPr>
          <w:rFonts w:ascii="Times New Roman" w:hAnsi="Times New Roman" w:cs="Times New Roman"/>
          <w:sz w:val="28"/>
          <w:szCs w:val="28"/>
        </w:rPr>
        <w:t>- емкости для дезинфекции инструментария и расходных материалов;</w:t>
      </w:r>
    </w:p>
    <w:p w:rsidR="0039640A" w:rsidRPr="00720985" w:rsidRDefault="009A43BA" w:rsidP="00AD4B52">
      <w:pPr>
        <w:spacing w:after="0" w:line="240" w:lineRule="auto"/>
        <w:jc w:val="both"/>
        <w:rPr>
          <w:rFonts w:ascii="Times New Roman" w:hAnsi="Times New Roman" w:cs="Times New Roman"/>
          <w:sz w:val="28"/>
          <w:szCs w:val="28"/>
        </w:rPr>
      </w:pPr>
      <w:r w:rsidRPr="00720985">
        <w:rPr>
          <w:rFonts w:ascii="Times New Roman" w:hAnsi="Times New Roman" w:cs="Times New Roman"/>
          <w:sz w:val="28"/>
          <w:szCs w:val="28"/>
        </w:rPr>
        <w:t>- емкости для сбора бытовых и медицинских отходов;</w:t>
      </w:r>
    </w:p>
    <w:p w:rsidR="0039640A" w:rsidRPr="00720985" w:rsidRDefault="009A43BA" w:rsidP="00AD4B52">
      <w:pPr>
        <w:spacing w:after="0" w:line="240" w:lineRule="auto"/>
        <w:jc w:val="both"/>
        <w:rPr>
          <w:rFonts w:ascii="Times New Roman" w:hAnsi="Times New Roman" w:cs="Times New Roman"/>
          <w:sz w:val="28"/>
          <w:szCs w:val="28"/>
        </w:rPr>
      </w:pPr>
      <w:r w:rsidRPr="00720985">
        <w:rPr>
          <w:rFonts w:ascii="Times New Roman" w:hAnsi="Times New Roman" w:cs="Times New Roman"/>
          <w:sz w:val="28"/>
          <w:szCs w:val="28"/>
        </w:rPr>
        <w:t>- укладка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помощи;</w:t>
      </w:r>
    </w:p>
    <w:p w:rsidR="0039640A" w:rsidRPr="00720985" w:rsidRDefault="009A43BA" w:rsidP="00AD4B52">
      <w:pPr>
        <w:spacing w:after="0" w:line="240" w:lineRule="auto"/>
        <w:jc w:val="both"/>
        <w:rPr>
          <w:rFonts w:ascii="Times New Roman" w:hAnsi="Times New Roman" w:cs="Times New Roman"/>
          <w:sz w:val="28"/>
          <w:szCs w:val="28"/>
        </w:rPr>
      </w:pPr>
      <w:r w:rsidRPr="00720985">
        <w:rPr>
          <w:rFonts w:ascii="Times New Roman" w:hAnsi="Times New Roman" w:cs="Times New Roman"/>
          <w:sz w:val="28"/>
          <w:szCs w:val="28"/>
        </w:rPr>
        <w:t xml:space="preserve">Образцы препаратов для </w:t>
      </w:r>
      <w:r w:rsidR="00F62D60" w:rsidRPr="00720985">
        <w:rPr>
          <w:rFonts w:ascii="Times New Roman" w:hAnsi="Times New Roman" w:cs="Times New Roman"/>
          <w:sz w:val="28"/>
          <w:szCs w:val="28"/>
        </w:rPr>
        <w:t>терапевтической практики</w:t>
      </w:r>
      <w:r w:rsidRPr="00720985">
        <w:rPr>
          <w:rFonts w:ascii="Times New Roman" w:hAnsi="Times New Roman" w:cs="Times New Roman"/>
          <w:sz w:val="28"/>
          <w:szCs w:val="28"/>
        </w:rPr>
        <w:t>.</w:t>
      </w:r>
    </w:p>
    <w:p w:rsidR="002149D1" w:rsidRPr="00720985" w:rsidRDefault="009A43BA" w:rsidP="00AD4B52">
      <w:pPr>
        <w:spacing w:after="0" w:line="240" w:lineRule="auto"/>
        <w:jc w:val="both"/>
        <w:rPr>
          <w:rFonts w:ascii="Times New Roman" w:hAnsi="Times New Roman" w:cs="Times New Roman"/>
          <w:sz w:val="28"/>
          <w:szCs w:val="28"/>
        </w:rPr>
      </w:pPr>
      <w:r w:rsidRPr="00720985">
        <w:rPr>
          <w:rFonts w:ascii="Times New Roman" w:hAnsi="Times New Roman" w:cs="Times New Roman"/>
          <w:sz w:val="28"/>
          <w:szCs w:val="28"/>
        </w:rPr>
        <w:t xml:space="preserve">Образцы дезинфицирующих средств, зарегистрированных в РФ и применяемых для дезинфекции медицинского оборудования, инвентаря, помещений, медицинского инструментария, а также рук медицинского персонала </w:t>
      </w:r>
    </w:p>
    <w:p w:rsidR="00F6582A" w:rsidRPr="00720985" w:rsidRDefault="009A43BA" w:rsidP="00AD4B52">
      <w:pPr>
        <w:spacing w:after="0" w:line="240" w:lineRule="auto"/>
        <w:jc w:val="both"/>
        <w:rPr>
          <w:rFonts w:ascii="Times New Roman" w:hAnsi="Times New Roman" w:cs="Times New Roman"/>
          <w:sz w:val="28"/>
          <w:szCs w:val="28"/>
        </w:rPr>
      </w:pPr>
      <w:r w:rsidRPr="00720985">
        <w:rPr>
          <w:rFonts w:ascii="Times New Roman" w:hAnsi="Times New Roman" w:cs="Times New Roman"/>
          <w:b/>
          <w:sz w:val="28"/>
          <w:szCs w:val="28"/>
        </w:rPr>
        <w:t>Образцы документации медицинских учетных форм</w:t>
      </w:r>
      <w:proofErr w:type="gramStart"/>
      <w:r w:rsidRPr="00720985">
        <w:rPr>
          <w:rFonts w:ascii="Times New Roman" w:hAnsi="Times New Roman" w:cs="Times New Roman"/>
          <w:b/>
          <w:sz w:val="28"/>
          <w:szCs w:val="28"/>
        </w:rPr>
        <w:t>:,</w:t>
      </w:r>
      <w:r w:rsidRPr="00720985">
        <w:rPr>
          <w:rFonts w:ascii="Times New Roman" w:hAnsi="Times New Roman" w:cs="Times New Roman"/>
          <w:sz w:val="28"/>
          <w:szCs w:val="28"/>
        </w:rPr>
        <w:t xml:space="preserve"> </w:t>
      </w:r>
      <w:proofErr w:type="gramEnd"/>
      <w:r w:rsidRPr="00720985">
        <w:rPr>
          <w:rFonts w:ascii="Times New Roman" w:hAnsi="Times New Roman" w:cs="Times New Roman"/>
          <w:sz w:val="28"/>
          <w:szCs w:val="28"/>
        </w:rPr>
        <w:t>контрольная карта диспансерного наблюдения - форма ОЗО/у, медицинская карта пациента, получающего медицинскую помощь в амбулаторных условиях больного - форма 025/у, талон пациента, пациента, получающего медицинскую помощь в амбулаторных условиях больного - ф.025-01 /у</w:t>
      </w:r>
    </w:p>
    <w:p w:rsidR="00F6582A" w:rsidRPr="00720985" w:rsidRDefault="009A43BA" w:rsidP="00AD4B52">
      <w:pPr>
        <w:spacing w:after="0" w:line="240" w:lineRule="auto"/>
        <w:jc w:val="both"/>
        <w:rPr>
          <w:rFonts w:ascii="Times New Roman" w:hAnsi="Times New Roman" w:cs="Times New Roman"/>
          <w:sz w:val="28"/>
          <w:szCs w:val="28"/>
        </w:rPr>
      </w:pPr>
      <w:r w:rsidRPr="00720985">
        <w:rPr>
          <w:rFonts w:ascii="Times New Roman" w:hAnsi="Times New Roman" w:cs="Times New Roman"/>
          <w:sz w:val="28"/>
          <w:szCs w:val="28"/>
        </w:rPr>
        <w:t>. 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105EB9" w:rsidRPr="00720985" w:rsidRDefault="009A43BA" w:rsidP="00AD4B52">
      <w:pPr>
        <w:spacing w:after="0" w:line="240" w:lineRule="auto"/>
        <w:jc w:val="both"/>
        <w:rPr>
          <w:rFonts w:ascii="Times New Roman" w:hAnsi="Times New Roman" w:cs="Times New Roman"/>
          <w:sz w:val="28"/>
          <w:szCs w:val="28"/>
        </w:rPr>
      </w:pPr>
      <w:r w:rsidRPr="00720985">
        <w:rPr>
          <w:rFonts w:ascii="Times New Roman" w:hAnsi="Times New Roman" w:cs="Times New Roman"/>
          <w:sz w:val="28"/>
          <w:szCs w:val="28"/>
        </w:rPr>
        <w:t xml:space="preserve">Мультимедийная установка или иное оборудование </w:t>
      </w:r>
      <w:proofErr w:type="spellStart"/>
      <w:r w:rsidRPr="00720985">
        <w:rPr>
          <w:rFonts w:ascii="Times New Roman" w:hAnsi="Times New Roman" w:cs="Times New Roman"/>
          <w:sz w:val="28"/>
          <w:szCs w:val="28"/>
        </w:rPr>
        <w:t>аудиовизуализации</w:t>
      </w:r>
      <w:proofErr w:type="spellEnd"/>
    </w:p>
    <w:p w:rsidR="00105EB9" w:rsidRPr="00720985" w:rsidRDefault="00105EB9" w:rsidP="00AD4B52">
      <w:pPr>
        <w:spacing w:after="0" w:line="240" w:lineRule="auto"/>
        <w:ind w:firstLine="851"/>
        <w:rPr>
          <w:rFonts w:ascii="Times New Roman" w:hAnsi="Times New Roman" w:cs="Times New Roman"/>
          <w:b/>
          <w:sz w:val="28"/>
          <w:szCs w:val="28"/>
        </w:rPr>
      </w:pPr>
      <w:r w:rsidRPr="00720985">
        <w:rPr>
          <w:rFonts w:ascii="Times New Roman" w:hAnsi="Times New Roman" w:cs="Times New Roman"/>
          <w:b/>
          <w:sz w:val="28"/>
          <w:szCs w:val="28"/>
        </w:rPr>
        <w:t>3.2. Информационное обеспечение обучения</w:t>
      </w:r>
    </w:p>
    <w:p w:rsidR="00105EB9" w:rsidRPr="00720985" w:rsidRDefault="00105EB9" w:rsidP="00AD4B52">
      <w:pPr>
        <w:spacing w:after="0" w:line="240" w:lineRule="auto"/>
        <w:ind w:firstLine="709"/>
        <w:jc w:val="both"/>
        <w:rPr>
          <w:rFonts w:ascii="Times New Roman" w:hAnsi="Times New Roman" w:cs="Times New Roman"/>
          <w:sz w:val="28"/>
          <w:szCs w:val="28"/>
          <w:lang w:eastAsia="ru-RU"/>
        </w:rPr>
      </w:pPr>
      <w:r w:rsidRPr="00720985">
        <w:rPr>
          <w:rFonts w:ascii="Times New Roman" w:hAnsi="Times New Roman" w:cs="Times New Roman"/>
          <w:sz w:val="28"/>
          <w:szCs w:val="28"/>
        </w:rPr>
        <w:t xml:space="preserve">Для реализации программы дисциплина </w:t>
      </w:r>
      <w:r w:rsidR="005F5A91">
        <w:rPr>
          <w:rFonts w:ascii="Times New Roman" w:hAnsi="Times New Roman" w:cs="Times New Roman"/>
          <w:sz w:val="28"/>
          <w:szCs w:val="28"/>
        </w:rPr>
        <w:t>«</w:t>
      </w:r>
      <w:r w:rsidR="005F5A91" w:rsidRPr="00741176">
        <w:rPr>
          <w:rFonts w:ascii="Times New Roman" w:hAnsi="Times New Roman" w:cs="Times New Roman"/>
          <w:color w:val="000000"/>
          <w:sz w:val="28"/>
          <w:szCs w:val="28"/>
        </w:rPr>
        <w:t xml:space="preserve">Учебная практика по </w:t>
      </w:r>
      <w:r w:rsidR="005F5A91" w:rsidRPr="003A1839">
        <w:rPr>
          <w:rFonts w:ascii="Times New Roman" w:hAnsi="Times New Roman" w:cs="Times New Roman"/>
          <w:sz w:val="28"/>
          <w:szCs w:val="28"/>
        </w:rPr>
        <w:t xml:space="preserve">медицинской реабилитации и </w:t>
      </w:r>
      <w:proofErr w:type="spellStart"/>
      <w:r w:rsidR="005F5A91" w:rsidRPr="003A1839">
        <w:rPr>
          <w:rFonts w:ascii="Times New Roman" w:hAnsi="Times New Roman" w:cs="Times New Roman"/>
          <w:sz w:val="28"/>
          <w:szCs w:val="28"/>
        </w:rPr>
        <w:t>абилитации</w:t>
      </w:r>
      <w:proofErr w:type="spellEnd"/>
      <w:r w:rsidR="005F5A91">
        <w:rPr>
          <w:rFonts w:ascii="Times New Roman" w:hAnsi="Times New Roman" w:cs="Times New Roman"/>
          <w:sz w:val="28"/>
          <w:szCs w:val="28"/>
        </w:rPr>
        <w:t>»</w:t>
      </w:r>
      <w:r w:rsidR="005F5A91" w:rsidRPr="00720985">
        <w:rPr>
          <w:rFonts w:ascii="Times New Roman" w:hAnsi="Times New Roman" w:cs="Times New Roman"/>
          <w:sz w:val="28"/>
          <w:szCs w:val="28"/>
        </w:rPr>
        <w:t xml:space="preserve"> </w:t>
      </w:r>
      <w:r w:rsidRPr="00720985">
        <w:rPr>
          <w:rFonts w:ascii="Times New Roman" w:hAnsi="Times New Roman" w:cs="Times New Roman"/>
          <w:sz w:val="28"/>
          <w:szCs w:val="28"/>
        </w:rPr>
        <w:t xml:space="preserve">включена в электронную информационно-образовательную среду </w:t>
      </w:r>
      <w:r w:rsidR="006117C9" w:rsidRPr="00720985">
        <w:rPr>
          <w:rFonts w:ascii="Times New Roman" w:hAnsi="Times New Roman" w:cs="Times New Roman"/>
          <w:sz w:val="28"/>
          <w:szCs w:val="28"/>
        </w:rPr>
        <w:t>ФГБОУ ВО КубГМУ Минздрава России</w:t>
      </w:r>
      <w:r w:rsidRPr="00720985">
        <w:rPr>
          <w:rFonts w:ascii="Times New Roman" w:hAnsi="Times New Roman" w:cs="Times New Roman"/>
          <w:sz w:val="28"/>
          <w:szCs w:val="28"/>
        </w:rPr>
        <w:t xml:space="preserve"> </w:t>
      </w:r>
      <w:r w:rsidRPr="00720985">
        <w:rPr>
          <w:rFonts w:ascii="Times New Roman" w:hAnsi="Times New Roman" w:cs="Times New Roman"/>
          <w:sz w:val="28"/>
          <w:szCs w:val="28"/>
          <w:lang w:eastAsia="ru-RU"/>
        </w:rPr>
        <w:t>и предусматривает использование в образовательном процессе активных и интерактивных форм (компьютерных симуляций, деловых игр, разбора конкретных ситуаций – кейсов, психологических и иных тренингов, групповых дискуссий – круглых столов) в сочетании с внеаудиторной работой для формирования и развития общих (</w:t>
      </w:r>
      <w:r w:rsidRPr="00720985">
        <w:rPr>
          <w:rFonts w:ascii="Times New Roman" w:hAnsi="Times New Roman" w:cs="Times New Roman"/>
          <w:i/>
          <w:sz w:val="28"/>
          <w:szCs w:val="28"/>
          <w:lang w:eastAsia="ru-RU"/>
        </w:rPr>
        <w:t>и профессиональных</w:t>
      </w:r>
      <w:r w:rsidRPr="00720985">
        <w:rPr>
          <w:rFonts w:ascii="Times New Roman" w:hAnsi="Times New Roman" w:cs="Times New Roman"/>
          <w:sz w:val="28"/>
          <w:szCs w:val="28"/>
          <w:lang w:eastAsia="ru-RU"/>
        </w:rPr>
        <w:t>) компетенций обучающихся.</w:t>
      </w:r>
    </w:p>
    <w:p w:rsidR="00105EB9" w:rsidRPr="00720985" w:rsidRDefault="00105EB9" w:rsidP="00AD4B52">
      <w:pPr>
        <w:spacing w:after="0" w:line="240" w:lineRule="auto"/>
        <w:ind w:firstLine="709"/>
        <w:jc w:val="both"/>
        <w:rPr>
          <w:rFonts w:ascii="Times New Roman" w:hAnsi="Times New Roman" w:cs="Times New Roman"/>
          <w:sz w:val="28"/>
          <w:szCs w:val="28"/>
        </w:rPr>
      </w:pPr>
    </w:p>
    <w:p w:rsidR="00105EB9" w:rsidRPr="00720985" w:rsidRDefault="00105EB9" w:rsidP="00AD4B52">
      <w:pPr>
        <w:spacing w:after="0" w:line="240" w:lineRule="auto"/>
        <w:ind w:firstLine="708"/>
        <w:jc w:val="both"/>
        <w:rPr>
          <w:rFonts w:ascii="Times New Roman" w:hAnsi="Times New Roman" w:cs="Times New Roman"/>
          <w:b/>
          <w:sz w:val="28"/>
          <w:szCs w:val="28"/>
        </w:rPr>
      </w:pPr>
      <w:r w:rsidRPr="00720985">
        <w:rPr>
          <w:rFonts w:ascii="Times New Roman" w:hAnsi="Times New Roman" w:cs="Times New Roman"/>
          <w:b/>
          <w:sz w:val="28"/>
          <w:szCs w:val="28"/>
        </w:rPr>
        <w:t xml:space="preserve">3.2.1. Основная литература, необходимая для освоения дисциплины </w:t>
      </w:r>
      <w:r w:rsidR="00FF70D0">
        <w:rPr>
          <w:rFonts w:ascii="Times New Roman" w:hAnsi="Times New Roman" w:cs="Times New Roman"/>
          <w:sz w:val="28"/>
          <w:szCs w:val="28"/>
        </w:rPr>
        <w:t>«</w:t>
      </w:r>
      <w:r w:rsidR="00FF70D0" w:rsidRPr="00741176">
        <w:rPr>
          <w:rFonts w:ascii="Times New Roman" w:hAnsi="Times New Roman" w:cs="Times New Roman"/>
          <w:color w:val="000000"/>
          <w:sz w:val="28"/>
          <w:szCs w:val="28"/>
        </w:rPr>
        <w:t xml:space="preserve">Учебная практика по </w:t>
      </w:r>
      <w:r w:rsidR="00FF70D0" w:rsidRPr="003A1839">
        <w:rPr>
          <w:rFonts w:ascii="Times New Roman" w:hAnsi="Times New Roman" w:cs="Times New Roman"/>
          <w:sz w:val="28"/>
          <w:szCs w:val="28"/>
        </w:rPr>
        <w:t xml:space="preserve">медицинской реабилитации и </w:t>
      </w:r>
      <w:proofErr w:type="spellStart"/>
      <w:r w:rsidR="00FF70D0" w:rsidRPr="003A1839">
        <w:rPr>
          <w:rFonts w:ascii="Times New Roman" w:hAnsi="Times New Roman" w:cs="Times New Roman"/>
          <w:sz w:val="28"/>
          <w:szCs w:val="28"/>
        </w:rPr>
        <w:t>абилитации</w:t>
      </w:r>
      <w:proofErr w:type="spellEnd"/>
      <w:r w:rsidR="00FF70D0">
        <w:rPr>
          <w:rFonts w:ascii="Times New Roman" w:hAnsi="Times New Roman" w:cs="Times New Roman"/>
          <w:sz w:val="28"/>
          <w:szCs w:val="28"/>
        </w:rPr>
        <w:t>»</w:t>
      </w:r>
    </w:p>
    <w:p w:rsidR="00FF70D0" w:rsidRPr="00275572" w:rsidRDefault="00FF70D0" w:rsidP="00FF70D0">
      <w:pPr>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lastRenderedPageBreak/>
        <w:t xml:space="preserve">1. Епифанов, В.А. Медико-социальная реабилитация пациентов с различной патологией: учебное пособие / В.А. Епифанов, А.В. Епифанов. – Москва: ГЭОТАР-Медиа, 2019. - 592 с. </w:t>
      </w:r>
    </w:p>
    <w:p w:rsidR="00FF70D0" w:rsidRDefault="00FF70D0" w:rsidP="00AD4B52">
      <w:pPr>
        <w:spacing w:after="0" w:line="240" w:lineRule="auto"/>
        <w:ind w:firstLine="709"/>
        <w:jc w:val="both"/>
        <w:rPr>
          <w:rFonts w:ascii="Times New Roman" w:hAnsi="Times New Roman" w:cs="Times New Roman"/>
          <w:b/>
          <w:sz w:val="28"/>
          <w:szCs w:val="28"/>
        </w:rPr>
      </w:pPr>
    </w:p>
    <w:p w:rsidR="00105EB9" w:rsidRPr="00720985" w:rsidRDefault="00105EB9" w:rsidP="00AD4B52">
      <w:pPr>
        <w:spacing w:after="0" w:line="240" w:lineRule="auto"/>
        <w:ind w:firstLine="709"/>
        <w:jc w:val="both"/>
        <w:rPr>
          <w:rFonts w:ascii="Times New Roman" w:hAnsi="Times New Roman" w:cs="Times New Roman"/>
          <w:b/>
          <w:sz w:val="28"/>
          <w:szCs w:val="28"/>
        </w:rPr>
      </w:pPr>
      <w:r w:rsidRPr="00720985">
        <w:rPr>
          <w:rFonts w:ascii="Times New Roman" w:hAnsi="Times New Roman" w:cs="Times New Roman"/>
          <w:b/>
          <w:sz w:val="28"/>
          <w:szCs w:val="28"/>
        </w:rPr>
        <w:t>3.2.2. Основные электронные издания:</w:t>
      </w:r>
    </w:p>
    <w:p w:rsidR="00FF70D0" w:rsidRPr="00275572" w:rsidRDefault="00FF70D0" w:rsidP="00FF70D0">
      <w:pPr>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1. Епифанов, В. А. Реабилитация в травматологии: руководство / Епифанов В. А., Епифанов А. В. - Москва: ГЭОТАР-Медиа, 2010. - 336 с. (Серия "Библиотека врача-специалиста") - ISBN 978-5-9704-1685-3. - Текст: электронный // ЭБС "Консультант студента»: [сайт]. - URL: https://www.studentlibrary.ru/book/ISBN9785970416853.html (дата обращения: 03.05.2023). - Режим доступа: по подписке. </w:t>
      </w:r>
    </w:p>
    <w:p w:rsidR="00FF70D0" w:rsidRPr="00275572" w:rsidRDefault="00FF70D0" w:rsidP="00FF70D0">
      <w:pPr>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2. Малявин, А. Г. Реабилитация при заболеваниях органов дыхания / Малявин А. Г., Епифанов В. А., Глазкова И. И. - Москва: ГЭОТАР-Медиа, 2010. - 352 с. (Серия "Библиотека </w:t>
      </w:r>
      <w:proofErr w:type="spellStart"/>
      <w:r w:rsidRPr="00275572">
        <w:rPr>
          <w:rFonts w:ascii="Times New Roman" w:hAnsi="Times New Roman" w:cs="Times New Roman"/>
          <w:sz w:val="28"/>
          <w:szCs w:val="28"/>
        </w:rPr>
        <w:t>врачаспециалиста</w:t>
      </w:r>
      <w:proofErr w:type="spellEnd"/>
      <w:r w:rsidRPr="00275572">
        <w:rPr>
          <w:rFonts w:ascii="Times New Roman" w:hAnsi="Times New Roman" w:cs="Times New Roman"/>
          <w:sz w:val="28"/>
          <w:szCs w:val="28"/>
        </w:rPr>
        <w:t>") - ISBN 978-5-9704-1612-9. - Текст: электронный // ЭБС "Консультант студента»: [сайт]. - URL: https://www.studentlibrary.ru/book/ISBN9785970416129.html (дата обращения: 03.05.2023). - Режим доступа: по подписке.</w:t>
      </w:r>
    </w:p>
    <w:p w:rsidR="00FF70D0" w:rsidRPr="00275572" w:rsidRDefault="00FF70D0" w:rsidP="00FF70D0">
      <w:pPr>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3. Авдеева, Т. Г. Реабилитация детей и подростков при различных заболеваниях / Под общей редакцией Т. Г. Авдеевой - Москва: ГЭОТАР-Медиа, 2013. - Текст: электронный // ЭБС "Консультант студента»: [сайт]. - URL: https://www.studentlibrary.ru/book/06-COS-2384.html (дата обращения: 03.05.2023). - Режим доступа: по подписке.</w:t>
      </w:r>
    </w:p>
    <w:p w:rsidR="00FF70D0" w:rsidRPr="00275572" w:rsidRDefault="00FF70D0" w:rsidP="00FF70D0">
      <w:pPr>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4. Реабилитация в травматологии и ортопедии: руководство / Епифанов В. А.; Епифанов А. В. - Москва: ГЭОТАР-Медиа, - 560 с. - ISBN 978-5-9704-6164-8. - Текст: электронный // ЭБС "Консультант студента»: [сайт]. - URL: https://www.studentlibrary.ru/book/ISBN9785970461648.html (дата обращения: 03.05.2023). - Режим доступа: по подписке. </w:t>
      </w:r>
    </w:p>
    <w:p w:rsidR="00FF70D0" w:rsidRPr="00275572" w:rsidRDefault="00FF70D0" w:rsidP="00FF70D0">
      <w:pPr>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5. Пономаренко, Г. Н. Реабилитация инвалидов: национальное руководство. Краткое издание / под ред. Г. Н. Пономаренко. - Москва: ГЭОТАР-Медиа, 2020. - 544 с. - ISBN 978-5-9704-5618-7. - Текст: электронный // ЭБС "Консультант студента»: [сайт]. - URL: https://www.studentlibrary.ru/book/ISBN9785970456187.html (дата обращения: 03.05.2023). - Режим доступа: по подписке. </w:t>
      </w:r>
    </w:p>
    <w:p w:rsidR="00FF70D0" w:rsidRPr="00275572" w:rsidRDefault="00FF70D0" w:rsidP="00FF70D0">
      <w:pPr>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6. Епифанов, В. А. Медико-социальная реабилитация пациентов с различной патологией: в 2 ч. Ч. I: учеб. пособие / В. А. Епифанов, А. В. Епифанов. - Москва: ГЭОТАР-Медиа, 2019. - 592 с. - ISBN 978-5-9704-4911-0. - Текст: электронный // ЭБС "Консультант студента»: [сайт]. - URL: 37 https://www.studentlibrary.ru/book/ISBN9785970449110.html (дата обращения: 03.05.2023). - Режим доступа: по подписке. </w:t>
      </w:r>
    </w:p>
    <w:p w:rsidR="00FF70D0" w:rsidRPr="00275572" w:rsidRDefault="00FF70D0" w:rsidP="00FF70D0">
      <w:pPr>
        <w:spacing w:after="0" w:line="240" w:lineRule="auto"/>
        <w:ind w:firstLine="709"/>
        <w:jc w:val="both"/>
        <w:rPr>
          <w:rFonts w:ascii="Times New Roman" w:hAnsi="Times New Roman" w:cs="Times New Roman"/>
          <w:b/>
          <w:sz w:val="28"/>
          <w:szCs w:val="28"/>
        </w:rPr>
      </w:pPr>
      <w:r w:rsidRPr="00275572">
        <w:rPr>
          <w:rFonts w:ascii="Times New Roman" w:hAnsi="Times New Roman" w:cs="Times New Roman"/>
          <w:sz w:val="28"/>
          <w:szCs w:val="28"/>
        </w:rPr>
        <w:t xml:space="preserve">7. Епифанов, В. А. Медико-социальная реабилитация пациентов с различной патологией: в 2 ч. Ч. II / Епифанов В. А., </w:t>
      </w:r>
      <w:proofErr w:type="spellStart"/>
      <w:r w:rsidRPr="00275572">
        <w:rPr>
          <w:rFonts w:ascii="Times New Roman" w:hAnsi="Times New Roman" w:cs="Times New Roman"/>
          <w:sz w:val="28"/>
          <w:szCs w:val="28"/>
        </w:rPr>
        <w:t>Корчажкина</w:t>
      </w:r>
      <w:proofErr w:type="spellEnd"/>
      <w:r w:rsidRPr="00275572">
        <w:rPr>
          <w:rFonts w:ascii="Times New Roman" w:hAnsi="Times New Roman" w:cs="Times New Roman"/>
          <w:sz w:val="28"/>
          <w:szCs w:val="28"/>
        </w:rPr>
        <w:t xml:space="preserve"> Н. Б., Епифанов А. В. [и др.] - Москва: ГЭОТАР-Медиа, 2019. - 560 с. - ISBN 978-5-9704-4947-9. - Текст: электронный // ЭБС "Консультант студента»: [сайт]. - </w:t>
      </w:r>
      <w:r w:rsidRPr="00275572">
        <w:rPr>
          <w:rFonts w:ascii="Times New Roman" w:hAnsi="Times New Roman" w:cs="Times New Roman"/>
          <w:sz w:val="28"/>
          <w:szCs w:val="28"/>
        </w:rPr>
        <w:lastRenderedPageBreak/>
        <w:t>URL: https://www.studentlibrary.ru/book/ISBN9785970449479.html (дата обращения: 03.05.2023). - Режим доступа: по подписке.</w:t>
      </w:r>
    </w:p>
    <w:p w:rsidR="00105EB9" w:rsidRPr="00720985" w:rsidRDefault="00105EB9" w:rsidP="00AD4B52">
      <w:pPr>
        <w:pStyle w:val="a6"/>
        <w:ind w:left="0"/>
        <w:jc w:val="both"/>
        <w:rPr>
          <w:b/>
          <w:sz w:val="28"/>
          <w:szCs w:val="28"/>
        </w:rPr>
      </w:pPr>
    </w:p>
    <w:p w:rsidR="00FF70D0" w:rsidRPr="00720985" w:rsidRDefault="00105EB9" w:rsidP="00FF70D0">
      <w:pPr>
        <w:spacing w:after="0" w:line="240" w:lineRule="auto"/>
        <w:ind w:firstLine="708"/>
        <w:jc w:val="both"/>
        <w:rPr>
          <w:rFonts w:ascii="Times New Roman" w:hAnsi="Times New Roman" w:cs="Times New Roman"/>
          <w:b/>
          <w:sz w:val="28"/>
          <w:szCs w:val="28"/>
        </w:rPr>
      </w:pPr>
      <w:r w:rsidRPr="00720985">
        <w:rPr>
          <w:rFonts w:ascii="Times New Roman" w:hAnsi="Times New Roman" w:cs="Times New Roman"/>
          <w:b/>
          <w:sz w:val="28"/>
          <w:szCs w:val="28"/>
        </w:rPr>
        <w:t xml:space="preserve">3.2.3 Дополнительная литература необходимая для освоения дисциплины </w:t>
      </w:r>
      <w:r w:rsidR="00FF70D0">
        <w:rPr>
          <w:rFonts w:ascii="Times New Roman" w:hAnsi="Times New Roman" w:cs="Times New Roman"/>
          <w:sz w:val="28"/>
          <w:szCs w:val="28"/>
        </w:rPr>
        <w:t>«</w:t>
      </w:r>
      <w:r w:rsidR="00FF70D0" w:rsidRPr="00741176">
        <w:rPr>
          <w:rFonts w:ascii="Times New Roman" w:hAnsi="Times New Roman" w:cs="Times New Roman"/>
          <w:color w:val="000000"/>
          <w:sz w:val="28"/>
          <w:szCs w:val="28"/>
        </w:rPr>
        <w:t xml:space="preserve">Учебная практика по </w:t>
      </w:r>
      <w:r w:rsidR="00FF70D0" w:rsidRPr="003A1839">
        <w:rPr>
          <w:rFonts w:ascii="Times New Roman" w:hAnsi="Times New Roman" w:cs="Times New Roman"/>
          <w:sz w:val="28"/>
          <w:szCs w:val="28"/>
        </w:rPr>
        <w:t xml:space="preserve">медицинской реабилитации и </w:t>
      </w:r>
      <w:proofErr w:type="spellStart"/>
      <w:r w:rsidR="00FF70D0" w:rsidRPr="003A1839">
        <w:rPr>
          <w:rFonts w:ascii="Times New Roman" w:hAnsi="Times New Roman" w:cs="Times New Roman"/>
          <w:sz w:val="28"/>
          <w:szCs w:val="28"/>
        </w:rPr>
        <w:t>абилитации</w:t>
      </w:r>
      <w:proofErr w:type="spellEnd"/>
      <w:r w:rsidR="00FF70D0">
        <w:rPr>
          <w:rFonts w:ascii="Times New Roman" w:hAnsi="Times New Roman" w:cs="Times New Roman"/>
          <w:sz w:val="28"/>
          <w:szCs w:val="28"/>
        </w:rPr>
        <w:t>»</w:t>
      </w:r>
    </w:p>
    <w:p w:rsidR="00105EB9" w:rsidRPr="00720985" w:rsidRDefault="00105EB9" w:rsidP="00AD4B52">
      <w:pPr>
        <w:spacing w:after="0" w:line="240" w:lineRule="auto"/>
        <w:ind w:firstLine="709"/>
        <w:jc w:val="both"/>
        <w:rPr>
          <w:rFonts w:ascii="Times New Roman" w:hAnsi="Times New Roman" w:cs="Times New Roman"/>
          <w:b/>
          <w:sz w:val="28"/>
          <w:szCs w:val="28"/>
        </w:rPr>
      </w:pPr>
    </w:p>
    <w:p w:rsidR="00FF70D0" w:rsidRPr="00275572" w:rsidRDefault="00FF70D0" w:rsidP="00FF70D0">
      <w:pPr>
        <w:tabs>
          <w:tab w:val="left" w:pos="0"/>
        </w:tabs>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1. Приказ Министерства здравоохранения РФ от 5 мая 2016 г. № 279н «Об утверждении Порядка организации санаторно-курортного лечения» (с изменениями и дополнениями). – Текст: электронный // ГАРАНТ.РУ: информационно-правовой портал: [сайт]. – URL: https://www.garant.ru/products/ipo/prime/doc/71327710/ (дата обращения: 03.05.2023) </w:t>
      </w:r>
    </w:p>
    <w:p w:rsidR="00FF70D0" w:rsidRPr="00275572" w:rsidRDefault="00FF70D0" w:rsidP="00FF70D0">
      <w:pPr>
        <w:tabs>
          <w:tab w:val="left" w:pos="0"/>
        </w:tabs>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2. Приказ Министерства здравоохранения Российской Федерации и Министерства труда и социальной защиты Российской Федерации от 31 мая 2019 года N 345н/372н «Об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roofErr w:type="gramStart"/>
      <w:r w:rsidRPr="00275572">
        <w:rPr>
          <w:rFonts w:ascii="Times New Roman" w:hAnsi="Times New Roman" w:cs="Times New Roman"/>
          <w:sz w:val="28"/>
          <w:szCs w:val="28"/>
        </w:rPr>
        <w:t xml:space="preserve"> )</w:t>
      </w:r>
      <w:proofErr w:type="gramEnd"/>
      <w:r w:rsidRPr="00275572">
        <w:rPr>
          <w:rFonts w:ascii="Times New Roman" w:hAnsi="Times New Roman" w:cs="Times New Roman"/>
          <w:sz w:val="28"/>
          <w:szCs w:val="28"/>
        </w:rPr>
        <w:t xml:space="preserve">. – Текст: электронный // ГАРАНТ.РУ: информационно-правовой портал: [сайт]. – URL: https://base.garant.ru/72280964/ (дата обращения: 03.05.20232) </w:t>
      </w:r>
    </w:p>
    <w:p w:rsidR="00FF70D0" w:rsidRPr="00275572" w:rsidRDefault="00FF70D0" w:rsidP="00FF70D0">
      <w:pPr>
        <w:tabs>
          <w:tab w:val="left" w:pos="0"/>
        </w:tabs>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3. Приказ Министерства здравоохранения РФ от 31 июля 2020 г. № 788н «Об утверждении Порядка организации медицинской реабилитации взрослых» (с изменениями и дополнениями). – Текст: электронный // ГАРАНТ.РУ: информационно-правовой портал: [сайт]. – URL: https://www.garant.ru/products/ipo/prime/doc/74581688/ (дата обращения: 03.05.2023) </w:t>
      </w:r>
    </w:p>
    <w:p w:rsidR="00FF70D0" w:rsidRPr="00275572" w:rsidRDefault="00FF70D0" w:rsidP="00FF70D0">
      <w:pPr>
        <w:tabs>
          <w:tab w:val="left" w:pos="0"/>
        </w:tabs>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4. Приказ Министерства труда и социальной защиты РФ, Министерства здравоохранения РФ от 21 декабря 2020 г. № 929н/1345н «Об утверждении Порядка предоставления набора социальных услуг отдельным категориям граждан». – Текст: электронный // ГАРАНТ.РУ: информационно-правовой портал: [сайт]. – URL: https://base.garant.ru/400744575/ (дата обращения: 03.05.2023) </w:t>
      </w:r>
    </w:p>
    <w:p w:rsidR="00FF70D0" w:rsidRPr="00275572" w:rsidRDefault="00FF70D0" w:rsidP="00FF70D0">
      <w:pPr>
        <w:tabs>
          <w:tab w:val="left" w:pos="0"/>
        </w:tabs>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5. Письмо Министерства здравоохранения РФ от 9 июня 2018 г. N 28-2/1223 «Об организации и проведении патронажа лиц старше трудоспособного возраста, в том числе инвалидов, маломобильных пациентов, пациентов, нуждающихся в оказании паллиативной медицинской помощи с привлечением волонтеров-медиков, студентов старших курсов высших учебных заведений и образовательных организаций среднего профессионального образования». – Текст: электронный // ГАРАНТ.РУ: информационно-правовой портал: [сайт]. – URL: https://base.garant.ru/72084782/ (дата обращения: 20.01.2022) </w:t>
      </w:r>
    </w:p>
    <w:p w:rsidR="00FF70D0" w:rsidRPr="00275572" w:rsidRDefault="00FF70D0" w:rsidP="00FF70D0">
      <w:pPr>
        <w:tabs>
          <w:tab w:val="left" w:pos="0"/>
        </w:tabs>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lastRenderedPageBreak/>
        <w:t xml:space="preserve">6. Национальный стандарт Российской Федерации. ГОСТ Р 54341-2011 Социальное обслуживание населения. Контроль качества реабилитационных услуг гражданам пожилого возраста.- Текст: электронный//Электронный фонд правовой и нормативно технической информации: [сайт].- URL: https://docs.cntd.ru/document/1200091432 (дата обращения: 03.05.2023) </w:t>
      </w:r>
    </w:p>
    <w:p w:rsidR="00FF70D0" w:rsidRPr="00275572" w:rsidRDefault="00FF70D0" w:rsidP="00FF70D0">
      <w:pPr>
        <w:tabs>
          <w:tab w:val="left" w:pos="0"/>
        </w:tabs>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7. Национальный стандарт Российской Федерации. ГОСТ Р 56819-2015 Надлежащая медицинская практика. Инфологическая модель. Профилактика пролежней. - Текст: электронный//Электронный фонд правовой и нормативно технической информации: [сайт]. - URL: http://docs.cntd.ru/document/1200127768(дата обращения: 03.05.2023) </w:t>
      </w:r>
    </w:p>
    <w:p w:rsidR="00FF70D0" w:rsidRPr="00275572" w:rsidRDefault="00FF70D0" w:rsidP="00FF70D0">
      <w:pPr>
        <w:tabs>
          <w:tab w:val="left" w:pos="0"/>
        </w:tabs>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8. Национальный стандарт Российской Федерации. ГОСТ Р 53874-2017. Реабилитация и </w:t>
      </w:r>
      <w:proofErr w:type="spellStart"/>
      <w:r w:rsidRPr="00275572">
        <w:rPr>
          <w:rFonts w:ascii="Times New Roman" w:hAnsi="Times New Roman" w:cs="Times New Roman"/>
          <w:sz w:val="28"/>
          <w:szCs w:val="28"/>
        </w:rPr>
        <w:t>абилитация</w:t>
      </w:r>
      <w:proofErr w:type="spellEnd"/>
      <w:r w:rsidRPr="00275572">
        <w:rPr>
          <w:rFonts w:ascii="Times New Roman" w:hAnsi="Times New Roman" w:cs="Times New Roman"/>
          <w:sz w:val="28"/>
          <w:szCs w:val="28"/>
        </w:rPr>
        <w:t xml:space="preserve"> инвалидов. Основные виды реабилитационных и </w:t>
      </w:r>
      <w:proofErr w:type="spellStart"/>
      <w:r w:rsidRPr="00275572">
        <w:rPr>
          <w:rFonts w:ascii="Times New Roman" w:hAnsi="Times New Roman" w:cs="Times New Roman"/>
          <w:sz w:val="28"/>
          <w:szCs w:val="28"/>
        </w:rPr>
        <w:t>абилитационных</w:t>
      </w:r>
      <w:proofErr w:type="spellEnd"/>
      <w:r w:rsidRPr="00275572">
        <w:rPr>
          <w:rFonts w:ascii="Times New Roman" w:hAnsi="Times New Roman" w:cs="Times New Roman"/>
          <w:sz w:val="28"/>
          <w:szCs w:val="28"/>
        </w:rPr>
        <w:t xml:space="preserve"> услуг. – Текст: электронный // Консорциум КОДЕКС: электронный фонд правовых и нормативно-технических 38 документов: [сайт]. – URL: https://docs.cntd.ru/document/1200157615 (дата обращения: 03.05.2023) </w:t>
      </w:r>
    </w:p>
    <w:p w:rsidR="00FF70D0" w:rsidRPr="00275572" w:rsidRDefault="00FF70D0" w:rsidP="00FF70D0">
      <w:pPr>
        <w:tabs>
          <w:tab w:val="left" w:pos="0"/>
        </w:tabs>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9. Национальный стандарт Российской Федерации. ГОСТ Р 57760-2017 Социальное обслуживание населения. Коммуникативные реабилитационные услуги гражданам с ограничениями жизнедеятельности. - Текст: электронный//Электронный фонд правовой и нормативно технической информации: [сайт]. - URL: https://docs.cntd.ru/document/1200156935 (дата обращения 03.05.2023) </w:t>
      </w:r>
    </w:p>
    <w:p w:rsidR="00FF70D0" w:rsidRPr="00275572" w:rsidRDefault="00FF70D0" w:rsidP="00FF70D0">
      <w:pPr>
        <w:tabs>
          <w:tab w:val="left" w:pos="0"/>
        </w:tabs>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10. Национальный стандарт Российской Федерации. ГОСТ Р 53931-2017 Медико-социальная экспертиза. Основные виды услуг медико-социальной экспертизы. - Текст: электронный//Электронный фонд правовой и нормативно технической информации: [сайт]. - URL: https://docs.cntd.ru/document/1200146808 (дата обращения: 03.05.2023) </w:t>
      </w:r>
    </w:p>
    <w:p w:rsidR="00FF70D0" w:rsidRPr="00275572" w:rsidRDefault="00FF70D0" w:rsidP="00FF70D0">
      <w:pPr>
        <w:tabs>
          <w:tab w:val="left" w:pos="0"/>
        </w:tabs>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11. Национальный стандарт Российской Федерации. ОСТ Р 57888-2017 Реабилитация инвалидов. Целевые показатели реабилитационных услуг. Основные положения. - Текст: электронный//Электронный фонд правовой и нормативно технической информации: [сайт]. - URL: https://docs.cntd.ru/document/1200157659 (дата обращения: 03.05.2023) </w:t>
      </w:r>
    </w:p>
    <w:p w:rsidR="00FF70D0" w:rsidRPr="00275572" w:rsidRDefault="00FF70D0" w:rsidP="00FF70D0">
      <w:pPr>
        <w:tabs>
          <w:tab w:val="left" w:pos="0"/>
        </w:tabs>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12. Национальный стандарт Российской Федерации. ГОСТ Р 57960-2017 Реабилитация инвалидов. Оценка результатов реабилитационных услуг. Основные положения. - Текст: электронный//Электронный фонд правовой и нормативно технической информации: [сайт]. - URL: https://docs.cntd.ru/document/1200157813 (дата обращения: 03.05.2023) </w:t>
      </w:r>
    </w:p>
    <w:p w:rsidR="00FF70D0" w:rsidRPr="00275572" w:rsidRDefault="00FF70D0" w:rsidP="00FF70D0">
      <w:pPr>
        <w:tabs>
          <w:tab w:val="left" w:pos="0"/>
        </w:tabs>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13. Национальный стандарт Российской Федерации. ГОСТ Р 58261-2018 </w:t>
      </w:r>
      <w:proofErr w:type="spellStart"/>
      <w:r w:rsidRPr="00275572">
        <w:rPr>
          <w:rFonts w:ascii="Times New Roman" w:hAnsi="Times New Roman" w:cs="Times New Roman"/>
          <w:sz w:val="28"/>
          <w:szCs w:val="28"/>
        </w:rPr>
        <w:t>Медикосоциальная</w:t>
      </w:r>
      <w:proofErr w:type="spellEnd"/>
      <w:r w:rsidRPr="00275572">
        <w:rPr>
          <w:rFonts w:ascii="Times New Roman" w:hAnsi="Times New Roman" w:cs="Times New Roman"/>
          <w:sz w:val="28"/>
          <w:szCs w:val="28"/>
        </w:rPr>
        <w:t xml:space="preserve"> экспертиза. Требования доступности для инвалидов объектов и услуг. - Текст: электронный//Электронный фонд правовой и нормативно технической информации: [сайт]. - URL: https://docs.cntd.ru/document/1200161205 (дата обращения: 03.05.2023) </w:t>
      </w:r>
    </w:p>
    <w:p w:rsidR="00FF70D0" w:rsidRPr="00275572" w:rsidRDefault="00FF70D0" w:rsidP="00FF70D0">
      <w:pPr>
        <w:tabs>
          <w:tab w:val="left" w:pos="0"/>
        </w:tabs>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14. Национальный стандарт Российской Федерации. ГОСТ Р 58259-2018 Реабилитация инвалидов. Оценка эффективности системы </w:t>
      </w:r>
      <w:r w:rsidRPr="00275572">
        <w:rPr>
          <w:rFonts w:ascii="Times New Roman" w:hAnsi="Times New Roman" w:cs="Times New Roman"/>
          <w:sz w:val="28"/>
          <w:szCs w:val="28"/>
        </w:rPr>
        <w:lastRenderedPageBreak/>
        <w:t xml:space="preserve">реабилитации инвалидов и </w:t>
      </w:r>
      <w:proofErr w:type="spellStart"/>
      <w:r w:rsidRPr="00275572">
        <w:rPr>
          <w:rFonts w:ascii="Times New Roman" w:hAnsi="Times New Roman" w:cs="Times New Roman"/>
          <w:sz w:val="28"/>
          <w:szCs w:val="28"/>
        </w:rPr>
        <w:t>абилитации</w:t>
      </w:r>
      <w:proofErr w:type="spellEnd"/>
      <w:r w:rsidRPr="00275572">
        <w:rPr>
          <w:rFonts w:ascii="Times New Roman" w:hAnsi="Times New Roman" w:cs="Times New Roman"/>
          <w:sz w:val="28"/>
          <w:szCs w:val="28"/>
        </w:rPr>
        <w:t xml:space="preserve"> детей-инвалидов. - Текст: электронный//Электронный фонд правовой и нормативно технической информации: [сайт]. - URL: https://docs.cntd.ru/document/1200161203 (дата обращения: 03.05.2023) </w:t>
      </w:r>
    </w:p>
    <w:p w:rsidR="00FF70D0" w:rsidRPr="00275572" w:rsidRDefault="00FF70D0" w:rsidP="00FF70D0">
      <w:pPr>
        <w:tabs>
          <w:tab w:val="left" w:pos="0"/>
        </w:tabs>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15. Национальный стандарт Российской Федерации. ГОСТ Р 58260-2018 </w:t>
      </w:r>
      <w:proofErr w:type="spellStart"/>
      <w:r w:rsidRPr="00275572">
        <w:rPr>
          <w:rFonts w:ascii="Times New Roman" w:hAnsi="Times New Roman" w:cs="Times New Roman"/>
          <w:sz w:val="28"/>
          <w:szCs w:val="28"/>
        </w:rPr>
        <w:t>Медикосоциальная</w:t>
      </w:r>
      <w:proofErr w:type="spellEnd"/>
      <w:r w:rsidRPr="00275572">
        <w:rPr>
          <w:rFonts w:ascii="Times New Roman" w:hAnsi="Times New Roman" w:cs="Times New Roman"/>
          <w:sz w:val="28"/>
          <w:szCs w:val="28"/>
        </w:rPr>
        <w:t xml:space="preserve"> экспертиза. Термины и определения. - Текст: электронный//Электронный фонд правовой и нормативно технической информации: [сайт]. - URL: https://docs.cntd.ru/document/1200161204 (дата обращения: 03.05.2023) </w:t>
      </w:r>
    </w:p>
    <w:p w:rsidR="00FF70D0" w:rsidRPr="00275572" w:rsidRDefault="00FF70D0" w:rsidP="00FF70D0">
      <w:pPr>
        <w:tabs>
          <w:tab w:val="left" w:pos="0"/>
        </w:tabs>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16. Национальный стандарт Российской Федерации. ГОСТ Р 58288-2018 Вспомогательные средства и технологии для людей с ограничениями жизнедеятельности. Термины и определения. - Текст: электронный//Электронный фонд правовой и нормативно технической информации: [сайт]. - URL: https://docs.cntd.ru/document/1200161756 (дата обращения: 03.05.2023) </w:t>
      </w:r>
    </w:p>
    <w:p w:rsidR="00FF70D0" w:rsidRPr="00275572" w:rsidRDefault="00FF70D0" w:rsidP="00FF70D0">
      <w:pPr>
        <w:tabs>
          <w:tab w:val="left" w:pos="0"/>
        </w:tabs>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17. Национальный стандарт Российской Федерации. ГОСТ Р 51647-2018 Средства связи и информации реабилитационные электронные. Документы эксплуатационные. Виды и правила выполнения. - Текст: электронный//Электронный фонд правовой и нормативно технической информации: [сайт]. - URL: https://docs.cntd.ru/document/1200161347 (дата обращения: 03.05.2023) </w:t>
      </w:r>
    </w:p>
    <w:p w:rsidR="00FF70D0" w:rsidRPr="00275572" w:rsidRDefault="00FF70D0" w:rsidP="00FF70D0">
      <w:pPr>
        <w:tabs>
          <w:tab w:val="left" w:pos="0"/>
        </w:tabs>
        <w:spacing w:after="0" w:line="240" w:lineRule="auto"/>
        <w:ind w:firstLine="709"/>
        <w:jc w:val="both"/>
        <w:rPr>
          <w:rFonts w:ascii="Times New Roman" w:hAnsi="Times New Roman" w:cs="Times New Roman"/>
          <w:sz w:val="28"/>
          <w:szCs w:val="28"/>
        </w:rPr>
      </w:pPr>
      <w:r w:rsidRPr="00275572">
        <w:rPr>
          <w:rFonts w:ascii="Times New Roman" w:hAnsi="Times New Roman" w:cs="Times New Roman"/>
          <w:sz w:val="28"/>
          <w:szCs w:val="28"/>
        </w:rPr>
        <w:t xml:space="preserve">18. Национальный стандарт Российской Федерации. ГОСТ Р 54736-2021 Реабилитация инвалидов. Специальное техническое оснащение учреждений реабилитации и </w:t>
      </w:r>
      <w:proofErr w:type="spellStart"/>
      <w:r w:rsidRPr="00275572">
        <w:rPr>
          <w:rFonts w:ascii="Times New Roman" w:hAnsi="Times New Roman" w:cs="Times New Roman"/>
          <w:sz w:val="28"/>
          <w:szCs w:val="28"/>
        </w:rPr>
        <w:t>абилитации</w:t>
      </w:r>
      <w:proofErr w:type="spellEnd"/>
      <w:r w:rsidRPr="00275572">
        <w:rPr>
          <w:rFonts w:ascii="Times New Roman" w:hAnsi="Times New Roman" w:cs="Times New Roman"/>
          <w:sz w:val="28"/>
          <w:szCs w:val="28"/>
        </w:rPr>
        <w:t xml:space="preserve"> инвалидов.- Текст: электронный//Электронный фонд правовой и нормативно технической информации: [сайт].- URL: https://docs.cntd.ru/document/1200179200 (дата обращения: 03.05.2023) </w:t>
      </w:r>
    </w:p>
    <w:p w:rsidR="000B6D4B" w:rsidRPr="0014664B" w:rsidRDefault="000B6D4B" w:rsidP="000B6D4B">
      <w:pPr>
        <w:tabs>
          <w:tab w:val="left" w:pos="0"/>
        </w:tabs>
        <w:spacing w:after="0" w:line="276" w:lineRule="auto"/>
        <w:ind w:firstLine="709"/>
        <w:jc w:val="both"/>
        <w:rPr>
          <w:rFonts w:ascii="Times New Roman" w:hAnsi="Times New Roman" w:cs="Times New Roman"/>
          <w:sz w:val="28"/>
          <w:szCs w:val="28"/>
        </w:rPr>
      </w:pPr>
    </w:p>
    <w:p w:rsidR="00507EA1" w:rsidRPr="00720985" w:rsidRDefault="00507EA1" w:rsidP="00AD4B52">
      <w:pPr>
        <w:tabs>
          <w:tab w:val="left" w:pos="0"/>
        </w:tabs>
        <w:spacing w:after="0" w:line="240" w:lineRule="auto"/>
        <w:ind w:firstLine="709"/>
        <w:jc w:val="both"/>
        <w:rPr>
          <w:rFonts w:ascii="Times New Roman" w:hAnsi="Times New Roman" w:cs="Times New Roman"/>
          <w:b/>
          <w:sz w:val="28"/>
          <w:szCs w:val="28"/>
        </w:rPr>
      </w:pPr>
    </w:p>
    <w:p w:rsidR="00105EB9" w:rsidRPr="00935BBA" w:rsidRDefault="00105EB9" w:rsidP="00105EB9">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t>4. КОНТРОЛЬ И ОЦЕНКА РЕЗУЛЬТАТОВ ОСВОЕНИЯ УЧЕБНОЙ ДИСЦИПЛИНЫ</w:t>
      </w:r>
    </w:p>
    <w:p w:rsidR="00105EB9" w:rsidRPr="00AD4B52" w:rsidRDefault="00F62D60" w:rsidP="00AD4B52">
      <w:pPr>
        <w:spacing w:after="0"/>
        <w:jc w:val="both"/>
        <w:rPr>
          <w:rFonts w:ascii="Times New Roman" w:hAnsi="Times New Roman" w:cs="Times New Roman"/>
          <w:sz w:val="28"/>
          <w:szCs w:val="28"/>
        </w:rPr>
      </w:pPr>
      <w:r w:rsidRPr="00AD4B52">
        <w:rPr>
          <w:rFonts w:ascii="Times New Roman" w:hAnsi="Times New Roman" w:cs="Times New Roman"/>
          <w:sz w:val="28"/>
          <w:szCs w:val="28"/>
        </w:rPr>
        <w:t>Промежуточная аттестация учебной практики проводится в форме зачета (зачтено). К аттестации допускаются обучающиеся, выполнившие в полном объеме программу учебной практики и представившие полный пакет отчетных документов (Приложения 1</w:t>
      </w:r>
      <w:r w:rsidR="00AD4B52">
        <w:rPr>
          <w:rFonts w:ascii="Times New Roman" w:hAnsi="Times New Roman" w:cs="Times New Roman"/>
          <w:sz w:val="28"/>
          <w:szCs w:val="28"/>
        </w:rPr>
        <w:t>, 2</w:t>
      </w:r>
      <w:r w:rsidRPr="00AD4B52">
        <w:rPr>
          <w:rFonts w:ascii="Times New Roman" w:hAnsi="Times New Roman" w:cs="Times New Roman"/>
          <w:sz w:val="28"/>
          <w:szCs w:val="28"/>
        </w:rPr>
        <w:t xml:space="preserve">): </w:t>
      </w:r>
      <w:r w:rsidRPr="00AD4B52">
        <w:rPr>
          <w:rFonts w:ascii="Times New Roman" w:hAnsi="Times New Roman" w:cs="Times New Roman"/>
          <w:sz w:val="28"/>
          <w:szCs w:val="28"/>
        </w:rPr>
        <w:sym w:font="Symbol" w:char="F02D"/>
      </w:r>
      <w:r w:rsidRPr="00AD4B52">
        <w:rPr>
          <w:rFonts w:ascii="Times New Roman" w:hAnsi="Times New Roman" w:cs="Times New Roman"/>
          <w:sz w:val="28"/>
          <w:szCs w:val="28"/>
        </w:rPr>
        <w:t xml:space="preserve"> отчет </w:t>
      </w:r>
      <w:r w:rsidRPr="00AD4B52">
        <w:rPr>
          <w:rFonts w:ascii="Times New Roman" w:hAnsi="Times New Roman" w:cs="Times New Roman"/>
          <w:sz w:val="28"/>
          <w:szCs w:val="28"/>
        </w:rPr>
        <w:sym w:font="Symbol" w:char="F02D"/>
      </w:r>
      <w:r w:rsidRPr="00AD4B52">
        <w:rPr>
          <w:rFonts w:ascii="Times New Roman" w:hAnsi="Times New Roman" w:cs="Times New Roman"/>
          <w:sz w:val="28"/>
          <w:szCs w:val="28"/>
        </w:rPr>
        <w:t xml:space="preserve"> дневник учебной практики, </w:t>
      </w:r>
      <w:r w:rsidRPr="00AD4B52">
        <w:rPr>
          <w:rFonts w:ascii="Times New Roman" w:hAnsi="Times New Roman" w:cs="Times New Roman"/>
          <w:sz w:val="28"/>
          <w:szCs w:val="28"/>
        </w:rPr>
        <w:sym w:font="Symbol" w:char="F02D"/>
      </w:r>
      <w:r w:rsidRPr="00AD4B52">
        <w:rPr>
          <w:rFonts w:ascii="Times New Roman" w:hAnsi="Times New Roman" w:cs="Times New Roman"/>
          <w:sz w:val="28"/>
          <w:szCs w:val="28"/>
        </w:rPr>
        <w:t xml:space="preserve"> аттестационный лист, </w:t>
      </w:r>
      <w:r w:rsidRPr="00AD4B52">
        <w:rPr>
          <w:rFonts w:ascii="Times New Roman" w:hAnsi="Times New Roman" w:cs="Times New Roman"/>
          <w:sz w:val="28"/>
          <w:szCs w:val="28"/>
        </w:rPr>
        <w:sym w:font="Symbol" w:char="F02D"/>
      </w:r>
      <w:r w:rsidRPr="00AD4B52">
        <w:rPr>
          <w:rFonts w:ascii="Times New Roman" w:hAnsi="Times New Roman" w:cs="Times New Roman"/>
          <w:sz w:val="28"/>
          <w:szCs w:val="28"/>
        </w:rPr>
        <w:t xml:space="preserve"> характеристика</w:t>
      </w:r>
    </w:p>
    <w:p w:rsidR="00F62D60" w:rsidRPr="00935BBA" w:rsidRDefault="00F62D60" w:rsidP="00105EB9">
      <w:pPr>
        <w:spacing w:after="0"/>
        <w:jc w:val="center"/>
        <w:rPr>
          <w:rFonts w:ascii="Times New Roman" w:hAnsi="Times New Roman" w:cs="Times New Roman"/>
          <w:b/>
          <w:sz w:val="28"/>
          <w:szCs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4820"/>
        <w:gridCol w:w="3197"/>
      </w:tblGrid>
      <w:tr w:rsidR="00AD4B52" w:rsidRPr="00AD4B52" w:rsidTr="005F5C91">
        <w:trPr>
          <w:trHeight w:val="462"/>
          <w:jc w:val="center"/>
        </w:trPr>
        <w:tc>
          <w:tcPr>
            <w:tcW w:w="1838" w:type="dxa"/>
            <w:vAlign w:val="center"/>
          </w:tcPr>
          <w:p w:rsidR="00105EB9" w:rsidRPr="00AD4B52" w:rsidRDefault="00105EB9" w:rsidP="00D51467">
            <w:pPr>
              <w:spacing w:after="0"/>
              <w:jc w:val="center"/>
              <w:rPr>
                <w:rFonts w:ascii="Times New Roman" w:hAnsi="Times New Roman" w:cs="Times New Roman"/>
                <w:b/>
                <w:sz w:val="28"/>
                <w:szCs w:val="28"/>
              </w:rPr>
            </w:pPr>
            <w:r w:rsidRPr="00AD4B52">
              <w:rPr>
                <w:rFonts w:ascii="Times New Roman" w:hAnsi="Times New Roman" w:cs="Times New Roman"/>
                <w:b/>
                <w:sz w:val="28"/>
                <w:szCs w:val="28"/>
              </w:rPr>
              <w:t>Результаты обучения</w:t>
            </w:r>
          </w:p>
        </w:tc>
        <w:tc>
          <w:tcPr>
            <w:tcW w:w="4820" w:type="dxa"/>
            <w:vAlign w:val="center"/>
          </w:tcPr>
          <w:p w:rsidR="00105EB9" w:rsidRPr="00AD4B52" w:rsidRDefault="005F5A91" w:rsidP="00D51467">
            <w:pPr>
              <w:spacing w:after="0"/>
              <w:jc w:val="center"/>
              <w:rPr>
                <w:rFonts w:ascii="Times New Roman" w:hAnsi="Times New Roman" w:cs="Times New Roman"/>
                <w:b/>
                <w:sz w:val="28"/>
                <w:szCs w:val="28"/>
              </w:rPr>
            </w:pPr>
            <w:r>
              <w:t>Критерии оценки</w:t>
            </w:r>
          </w:p>
        </w:tc>
        <w:tc>
          <w:tcPr>
            <w:tcW w:w="3197" w:type="dxa"/>
            <w:vAlign w:val="center"/>
          </w:tcPr>
          <w:p w:rsidR="00105EB9" w:rsidRPr="00AD4B52" w:rsidRDefault="00105EB9" w:rsidP="00D51467">
            <w:pPr>
              <w:spacing w:after="0"/>
              <w:jc w:val="center"/>
              <w:rPr>
                <w:rFonts w:ascii="Times New Roman" w:hAnsi="Times New Roman" w:cs="Times New Roman"/>
                <w:b/>
                <w:sz w:val="28"/>
                <w:szCs w:val="28"/>
              </w:rPr>
            </w:pPr>
            <w:r w:rsidRPr="00AD4B52">
              <w:rPr>
                <w:rFonts w:ascii="Times New Roman" w:hAnsi="Times New Roman" w:cs="Times New Roman"/>
                <w:b/>
                <w:sz w:val="28"/>
                <w:szCs w:val="28"/>
              </w:rPr>
              <w:t>Методы оценки</w:t>
            </w:r>
          </w:p>
        </w:tc>
      </w:tr>
      <w:tr w:rsidR="00AD4B52" w:rsidRPr="005F5A91" w:rsidTr="005F5C91">
        <w:trPr>
          <w:trHeight w:val="462"/>
          <w:jc w:val="center"/>
        </w:trPr>
        <w:tc>
          <w:tcPr>
            <w:tcW w:w="1838" w:type="dxa"/>
            <w:vAlign w:val="center"/>
          </w:tcPr>
          <w:p w:rsidR="004B3F3C"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ПК 3.1. Проводить доврачебное функциональ</w:t>
            </w:r>
            <w:r w:rsidRPr="005F5A91">
              <w:rPr>
                <w:rFonts w:ascii="Times New Roman" w:hAnsi="Times New Roman" w:cs="Times New Roman"/>
                <w:sz w:val="28"/>
                <w:szCs w:val="28"/>
              </w:rPr>
              <w:lastRenderedPageBreak/>
              <w:t>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tc>
        <w:tc>
          <w:tcPr>
            <w:tcW w:w="4820" w:type="dxa"/>
            <w:vAlign w:val="center"/>
          </w:tcPr>
          <w:p w:rsidR="004B3F3C"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lastRenderedPageBreak/>
              <w:sym w:font="Symbol" w:char="F02D"/>
            </w:r>
            <w:r w:rsidRPr="005F5A91">
              <w:rPr>
                <w:rFonts w:ascii="Times New Roman" w:hAnsi="Times New Roman" w:cs="Times New Roman"/>
                <w:sz w:val="28"/>
                <w:szCs w:val="28"/>
              </w:rPr>
              <w:t xml:space="preserve"> демонстрирует правильное владение методикой доврачебного обследования пациентов, в том числе инвалидов, с последствиями травм, </w:t>
            </w:r>
            <w:r w:rsidRPr="005F5A91">
              <w:rPr>
                <w:rFonts w:ascii="Times New Roman" w:hAnsi="Times New Roman" w:cs="Times New Roman"/>
                <w:sz w:val="28"/>
                <w:szCs w:val="28"/>
              </w:rPr>
              <w:lastRenderedPageBreak/>
              <w:t xml:space="preserve">операций, хронических заболеваний на этапах реабилитации;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демонстрирует правильное владение методикой оценки функциональных возможностей пациента;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демонстрирует умение определять реабилитационный потенциал с учетом диагноза, возрастных особенностей пациента и утвержденными клиническими рекомендациями;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демонстрирует владение методами определения реабилитационного потенциала пациента и правилами формулировки реабилитационного диагноза;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демонстрирует знание правил составления, оформления и реализации индивидуальных программ реабилитации;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демонстрирует умение направлять пациента на санаторно-курортное лечение по профилю заболевания, самостоятельно и (или) совместно с врачом в соответствии с рекомендациями врачейспециалистов;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демонстрирует умение правильно, точно и в соответствии с требованиями оформлять медицинские документы</w:t>
            </w:r>
          </w:p>
        </w:tc>
        <w:tc>
          <w:tcPr>
            <w:tcW w:w="3197" w:type="dxa"/>
            <w:vAlign w:val="center"/>
          </w:tcPr>
          <w:p w:rsidR="004B3F3C"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lastRenderedPageBreak/>
              <w:t xml:space="preserve">Текущий контроль: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решение ситуационных задач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выполнение кейсов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выполнение </w:t>
            </w:r>
            <w:r w:rsidRPr="005F5A91">
              <w:rPr>
                <w:rFonts w:ascii="Times New Roman" w:hAnsi="Times New Roman" w:cs="Times New Roman"/>
                <w:sz w:val="28"/>
                <w:szCs w:val="28"/>
              </w:rPr>
              <w:lastRenderedPageBreak/>
              <w:t xml:space="preserve">практического задания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выполнение индивидуального задания в рамках внеаудиторной самостоятельной работы Экспертное наблюдение выполнения практических работ в процессе учебной и производственной практик</w:t>
            </w:r>
          </w:p>
        </w:tc>
      </w:tr>
      <w:tr w:rsidR="005F5A91" w:rsidRPr="005F5A91" w:rsidTr="005F5C91">
        <w:trPr>
          <w:trHeight w:val="462"/>
          <w:jc w:val="center"/>
        </w:trPr>
        <w:tc>
          <w:tcPr>
            <w:tcW w:w="1838" w:type="dxa"/>
            <w:vAlign w:val="center"/>
          </w:tcPr>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lastRenderedPageBreak/>
              <w:t>ПК 3.3.</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Проводить </w:t>
            </w:r>
            <w:proofErr w:type="spellStart"/>
            <w:r w:rsidRPr="005F5A91">
              <w:rPr>
                <w:rFonts w:ascii="Times New Roman" w:hAnsi="Times New Roman" w:cs="Times New Roman"/>
                <w:sz w:val="28"/>
                <w:szCs w:val="28"/>
              </w:rPr>
              <w:t>медикосоциальную</w:t>
            </w:r>
            <w:proofErr w:type="spellEnd"/>
            <w:r w:rsidRPr="005F5A91">
              <w:rPr>
                <w:rFonts w:ascii="Times New Roman" w:hAnsi="Times New Roman" w:cs="Times New Roman"/>
                <w:sz w:val="28"/>
                <w:szCs w:val="28"/>
              </w:rPr>
              <w:t xml:space="preserve">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реабилитацию инвалидов,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одиноких лиц,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участников военных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действий и лиц из группы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социального риска</w:t>
            </w:r>
          </w:p>
        </w:tc>
        <w:tc>
          <w:tcPr>
            <w:tcW w:w="4820" w:type="dxa"/>
            <w:vAlign w:val="center"/>
          </w:tcPr>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 демонстрирует умение определять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медицинские показания для проведения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мероприятий медицинской реабилитации,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в том числе при реализации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индивидуальной программы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реабилитации или </w:t>
            </w:r>
            <w:proofErr w:type="spellStart"/>
            <w:r w:rsidRPr="005F5A91">
              <w:rPr>
                <w:rFonts w:ascii="Times New Roman" w:hAnsi="Times New Roman" w:cs="Times New Roman"/>
                <w:sz w:val="28"/>
                <w:szCs w:val="28"/>
              </w:rPr>
              <w:t>абилитации</w:t>
            </w:r>
            <w:proofErr w:type="spellEnd"/>
            <w:r w:rsidRPr="005F5A91">
              <w:rPr>
                <w:rFonts w:ascii="Times New Roman" w:hAnsi="Times New Roman" w:cs="Times New Roman"/>
                <w:sz w:val="28"/>
                <w:szCs w:val="28"/>
              </w:rPr>
              <w:t xml:space="preserve"> инвалидов,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с учетом возрастных особенностей в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соответствии с действующим порядком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организации медицинской реабилитации;</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 демонстрирует способность </w:t>
            </w:r>
            <w:r w:rsidRPr="005F5A91">
              <w:rPr>
                <w:rFonts w:ascii="Times New Roman" w:hAnsi="Times New Roman" w:cs="Times New Roman"/>
                <w:sz w:val="28"/>
                <w:szCs w:val="28"/>
              </w:rPr>
              <w:lastRenderedPageBreak/>
              <w:t xml:space="preserve">применять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методы и средства медицинской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реабилитации пациентам по назначению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врачей-специалистов в соответствии с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индивидуальной программой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реабилитации с учетом диагноза,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возрастных особенностей и плана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реабилитации;</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 демонстрирует умение контролировать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выполнение и правильно оценивать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эффективность и безопасность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реабилитационных мероприятий, в том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числе, при реализации индивидуальной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программы реабилитации или </w:t>
            </w:r>
            <w:proofErr w:type="spellStart"/>
            <w:r w:rsidRPr="005F5A91">
              <w:rPr>
                <w:rFonts w:ascii="Times New Roman" w:hAnsi="Times New Roman" w:cs="Times New Roman"/>
                <w:sz w:val="28"/>
                <w:szCs w:val="28"/>
              </w:rPr>
              <w:t>абилитации</w:t>
            </w:r>
            <w:proofErr w:type="spellEnd"/>
            <w:r w:rsidRPr="005F5A91">
              <w:rPr>
                <w:rFonts w:ascii="Times New Roman" w:hAnsi="Times New Roman" w:cs="Times New Roman"/>
                <w:sz w:val="28"/>
                <w:szCs w:val="28"/>
              </w:rPr>
              <w:t xml:space="preserve">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инвалидов, с учетом диагноза, возрастных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особенностей</w:t>
            </w:r>
          </w:p>
        </w:tc>
        <w:tc>
          <w:tcPr>
            <w:tcW w:w="3197" w:type="dxa"/>
            <w:vAlign w:val="center"/>
          </w:tcPr>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lastRenderedPageBreak/>
              <w:t>Текущий контроль:</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 решение ситуационных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задач</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выполнение кейсов</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 выполнение практического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задания</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 выполнение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индивидуального задания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в рамках внеаудиторной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самостоятельной работы</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Экспертное наблюдение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выполнения </w:t>
            </w:r>
            <w:r w:rsidRPr="005F5A91">
              <w:rPr>
                <w:rFonts w:ascii="Times New Roman" w:hAnsi="Times New Roman" w:cs="Times New Roman"/>
                <w:sz w:val="28"/>
                <w:szCs w:val="28"/>
              </w:rPr>
              <w:lastRenderedPageBreak/>
              <w:t xml:space="preserve">практических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 xml:space="preserve">работ в процессе учебной и </w:t>
            </w:r>
          </w:p>
          <w:p w:rsidR="005F5A91" w:rsidRPr="005F5A91" w:rsidRDefault="005F5A91" w:rsidP="005F5A91">
            <w:pPr>
              <w:spacing w:after="0" w:line="240" w:lineRule="auto"/>
              <w:rPr>
                <w:rFonts w:ascii="Times New Roman" w:hAnsi="Times New Roman" w:cs="Times New Roman"/>
                <w:sz w:val="28"/>
                <w:szCs w:val="28"/>
              </w:rPr>
            </w:pPr>
            <w:r w:rsidRPr="005F5A91">
              <w:rPr>
                <w:rFonts w:ascii="Times New Roman" w:hAnsi="Times New Roman" w:cs="Times New Roman"/>
                <w:sz w:val="28"/>
                <w:szCs w:val="28"/>
              </w:rPr>
              <w:t>производственной практик</w:t>
            </w:r>
          </w:p>
        </w:tc>
      </w:tr>
    </w:tbl>
    <w:p w:rsidR="00105EB9" w:rsidRDefault="00105EB9" w:rsidP="00105EB9">
      <w:pPr>
        <w:ind w:firstLine="426"/>
        <w:jc w:val="both"/>
        <w:rPr>
          <w:rFonts w:ascii="Times New Roman" w:hAnsi="Times New Roman" w:cs="Times New Roman"/>
          <w:b/>
          <w:sz w:val="28"/>
          <w:szCs w:val="28"/>
        </w:rPr>
      </w:pPr>
    </w:p>
    <w:p w:rsidR="005F5A91" w:rsidRPr="005F5A91" w:rsidRDefault="005F5A91" w:rsidP="005F5A91">
      <w:pPr>
        <w:spacing w:after="0" w:line="240" w:lineRule="auto"/>
        <w:ind w:firstLine="425"/>
        <w:jc w:val="both"/>
        <w:rPr>
          <w:rFonts w:ascii="Times New Roman" w:hAnsi="Times New Roman" w:cs="Times New Roman"/>
          <w:b/>
          <w:sz w:val="28"/>
          <w:szCs w:val="28"/>
        </w:rPr>
      </w:pPr>
      <w:r w:rsidRPr="005F5A91">
        <w:rPr>
          <w:rFonts w:ascii="Times New Roman" w:hAnsi="Times New Roman" w:cs="Times New Roman"/>
          <w:b/>
          <w:sz w:val="28"/>
          <w:szCs w:val="28"/>
        </w:rPr>
        <w:t>5. АДАПТАЦИЯ РАБОЧЕЙ ПРОГРАММЫ ПРИ ОБУЧЕНИИ ЛИЦ С ОГРАНИЧЕННЫМИ ВОЗМОЖНОСТЯМИ ЗДОРОВЬЯ</w:t>
      </w:r>
    </w:p>
    <w:p w:rsidR="005F5A91" w:rsidRDefault="005F5A91" w:rsidP="005F5A91">
      <w:pPr>
        <w:spacing w:after="0" w:line="240" w:lineRule="auto"/>
        <w:ind w:firstLine="425"/>
        <w:jc w:val="both"/>
        <w:rPr>
          <w:rFonts w:ascii="Times New Roman" w:hAnsi="Times New Roman" w:cs="Times New Roman"/>
          <w:sz w:val="28"/>
          <w:szCs w:val="28"/>
        </w:rPr>
      </w:pPr>
      <w:r w:rsidRPr="005F5A91">
        <w:rPr>
          <w:rFonts w:ascii="Times New Roman" w:hAnsi="Times New Roman" w:cs="Times New Roman"/>
          <w:sz w:val="28"/>
          <w:szCs w:val="28"/>
        </w:rPr>
        <w:t xml:space="preserve"> Адаптация рабочей программы профессионального модуля ПМ.03 Осуществление медицинской реабилитации и </w:t>
      </w:r>
      <w:proofErr w:type="spellStart"/>
      <w:r w:rsidRPr="005F5A91">
        <w:rPr>
          <w:rFonts w:ascii="Times New Roman" w:hAnsi="Times New Roman" w:cs="Times New Roman"/>
          <w:sz w:val="28"/>
          <w:szCs w:val="28"/>
        </w:rPr>
        <w:t>абилитации</w:t>
      </w:r>
      <w:proofErr w:type="spellEnd"/>
      <w:r w:rsidRPr="005F5A91">
        <w:rPr>
          <w:rFonts w:ascii="Times New Roman" w:hAnsi="Times New Roman" w:cs="Times New Roman"/>
          <w:sz w:val="28"/>
          <w:szCs w:val="28"/>
        </w:rPr>
        <w:t xml:space="preserve"> проводится при реализации адаптированной образовательной программы – программы подготовки специалистов среднего звена по специальности 31.02.01 Лечебное дело в целях обеспечения права инвалидов и лиц с ограниченными возможностями здоровья на получение профессионального образования, создания необходимых для получения среднего профессионального образования условий, а также обеспечения достижения обучающимися инвалидами и лицами с ограниченными возможностями здоровья результатов формирования практического опыта. </w:t>
      </w:r>
    </w:p>
    <w:p w:rsidR="005F5A91" w:rsidRDefault="005F5A91" w:rsidP="005F5A91">
      <w:pPr>
        <w:spacing w:after="0" w:line="240" w:lineRule="auto"/>
        <w:ind w:firstLine="425"/>
        <w:jc w:val="both"/>
        <w:rPr>
          <w:rFonts w:ascii="Times New Roman" w:hAnsi="Times New Roman" w:cs="Times New Roman"/>
          <w:sz w:val="28"/>
          <w:szCs w:val="28"/>
        </w:rPr>
      </w:pPr>
      <w:r w:rsidRPr="005F5A91">
        <w:rPr>
          <w:rFonts w:ascii="Times New Roman" w:hAnsi="Times New Roman" w:cs="Times New Roman"/>
          <w:b/>
          <w:sz w:val="28"/>
          <w:szCs w:val="28"/>
        </w:rPr>
        <w:t>5.1. Оборудование кабинета для обучающихся с различными видами ограничения здоровья</w:t>
      </w:r>
      <w:r w:rsidRPr="005F5A91">
        <w:rPr>
          <w:rFonts w:ascii="Times New Roman" w:hAnsi="Times New Roman" w:cs="Times New Roman"/>
          <w:sz w:val="28"/>
          <w:szCs w:val="28"/>
        </w:rPr>
        <w:t xml:space="preserve"> </w:t>
      </w:r>
    </w:p>
    <w:p w:rsidR="005F5A91" w:rsidRDefault="005F5A91" w:rsidP="005F5A91">
      <w:pPr>
        <w:spacing w:after="0" w:line="240" w:lineRule="auto"/>
        <w:ind w:firstLine="425"/>
        <w:jc w:val="both"/>
        <w:rPr>
          <w:rFonts w:ascii="Times New Roman" w:hAnsi="Times New Roman" w:cs="Times New Roman"/>
          <w:sz w:val="28"/>
          <w:szCs w:val="28"/>
        </w:rPr>
      </w:pPr>
      <w:r w:rsidRPr="005F5A91">
        <w:rPr>
          <w:rFonts w:ascii="Times New Roman" w:hAnsi="Times New Roman" w:cs="Times New Roman"/>
          <w:sz w:val="28"/>
          <w:szCs w:val="28"/>
        </w:rPr>
        <w:t>Оснащение кабинета должно отвечать особым образовательным потребностям обучающихся инвалидов и лиц с ограниченными возможностями здоровья. Кабинеты должны быть оснащены оборудованием и учебными местами с техническими средствами обучения для обучающихся с различными видами ограничений здоровья.</w:t>
      </w:r>
    </w:p>
    <w:p w:rsidR="005F5A91" w:rsidRDefault="005F5A91" w:rsidP="005F5A91">
      <w:pPr>
        <w:spacing w:after="0" w:line="240" w:lineRule="auto"/>
        <w:ind w:firstLine="425"/>
        <w:jc w:val="both"/>
        <w:rPr>
          <w:rFonts w:ascii="Times New Roman" w:hAnsi="Times New Roman" w:cs="Times New Roman"/>
          <w:sz w:val="28"/>
          <w:szCs w:val="28"/>
        </w:rPr>
      </w:pPr>
      <w:r w:rsidRPr="005F5A91">
        <w:rPr>
          <w:rFonts w:ascii="Times New Roman" w:hAnsi="Times New Roman" w:cs="Times New Roman"/>
          <w:sz w:val="28"/>
          <w:szCs w:val="28"/>
        </w:rPr>
        <w:lastRenderedPageBreak/>
        <w:t xml:space="preserve">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кабинет, в котором обучаются лица с нарушением слуха, должен быть оборудован </w:t>
      </w:r>
      <w:proofErr w:type="spellStart"/>
      <w:r w:rsidRPr="005F5A91">
        <w:rPr>
          <w:rFonts w:ascii="Times New Roman" w:hAnsi="Times New Roman" w:cs="Times New Roman"/>
          <w:sz w:val="28"/>
          <w:szCs w:val="28"/>
        </w:rPr>
        <w:t>радиоклассом</w:t>
      </w:r>
      <w:proofErr w:type="spellEnd"/>
      <w:r w:rsidRPr="005F5A91">
        <w:rPr>
          <w:rFonts w:ascii="Times New Roman" w:hAnsi="Times New Roman" w:cs="Times New Roman"/>
          <w:sz w:val="28"/>
          <w:szCs w:val="28"/>
        </w:rPr>
        <w:t>, компьютерной техникой, аудиотехникой, видеотехникой, электронной доской, мультимедийной системой;</w:t>
      </w:r>
    </w:p>
    <w:p w:rsidR="005F5A91" w:rsidRDefault="005F5A91" w:rsidP="005F5A91">
      <w:pPr>
        <w:spacing w:after="0" w:line="240" w:lineRule="auto"/>
        <w:ind w:firstLine="425"/>
        <w:jc w:val="both"/>
        <w:rPr>
          <w:rFonts w:ascii="Times New Roman" w:hAnsi="Times New Roman" w:cs="Times New Roman"/>
          <w:sz w:val="28"/>
          <w:szCs w:val="28"/>
        </w:rPr>
      </w:pPr>
      <w:r w:rsidRPr="005F5A91">
        <w:rPr>
          <w:rFonts w:ascii="Times New Roman" w:hAnsi="Times New Roman" w:cs="Times New Roman"/>
          <w:sz w:val="28"/>
          <w:szCs w:val="28"/>
        </w:rPr>
        <w:t xml:space="preserve">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для слабовидящих обучающихся в кабинете предусматриваются просмотр удаленных объектов при помощи </w:t>
      </w:r>
      <w:proofErr w:type="spellStart"/>
      <w:r w:rsidRPr="005F5A91">
        <w:rPr>
          <w:rFonts w:ascii="Times New Roman" w:hAnsi="Times New Roman" w:cs="Times New Roman"/>
          <w:sz w:val="28"/>
          <w:szCs w:val="28"/>
        </w:rPr>
        <w:t>видеоувеличителей</w:t>
      </w:r>
      <w:proofErr w:type="spellEnd"/>
      <w:r w:rsidRPr="005F5A91">
        <w:rPr>
          <w:rFonts w:ascii="Times New Roman" w:hAnsi="Times New Roman" w:cs="Times New Roman"/>
          <w:sz w:val="28"/>
          <w:szCs w:val="28"/>
        </w:rPr>
        <w:t xml:space="preserve"> для удаленного просмотра. Использование </w:t>
      </w:r>
      <w:proofErr w:type="spellStart"/>
      <w:r w:rsidRPr="005F5A91">
        <w:rPr>
          <w:rFonts w:ascii="Times New Roman" w:hAnsi="Times New Roman" w:cs="Times New Roman"/>
          <w:sz w:val="28"/>
          <w:szCs w:val="28"/>
        </w:rPr>
        <w:t>Брайлевской</w:t>
      </w:r>
      <w:proofErr w:type="spellEnd"/>
      <w:r w:rsidRPr="005F5A91">
        <w:rPr>
          <w:rFonts w:ascii="Times New Roman" w:hAnsi="Times New Roman" w:cs="Times New Roman"/>
          <w:sz w:val="28"/>
          <w:szCs w:val="28"/>
        </w:rPr>
        <w:t xml:space="preserve"> компьютерной техники, электронных луп, программ </w:t>
      </w:r>
      <w:proofErr w:type="spellStart"/>
      <w:r w:rsidRPr="005F5A91">
        <w:rPr>
          <w:rFonts w:ascii="Times New Roman" w:hAnsi="Times New Roman" w:cs="Times New Roman"/>
          <w:sz w:val="28"/>
          <w:szCs w:val="28"/>
        </w:rPr>
        <w:t>невизуального</w:t>
      </w:r>
      <w:proofErr w:type="spellEnd"/>
      <w:r w:rsidRPr="005F5A91">
        <w:rPr>
          <w:rFonts w:ascii="Times New Roman" w:hAnsi="Times New Roman" w:cs="Times New Roman"/>
          <w:sz w:val="28"/>
          <w:szCs w:val="28"/>
        </w:rPr>
        <w:t xml:space="preserve"> доступа к информации, технических средств приема-передачи учебной информации в доступных формах;</w:t>
      </w:r>
    </w:p>
    <w:p w:rsidR="005F5A91" w:rsidRDefault="005F5A91" w:rsidP="005F5A91">
      <w:pPr>
        <w:spacing w:after="0" w:line="240" w:lineRule="auto"/>
        <w:ind w:firstLine="425"/>
        <w:jc w:val="both"/>
        <w:rPr>
          <w:rFonts w:ascii="Times New Roman" w:hAnsi="Times New Roman" w:cs="Times New Roman"/>
          <w:sz w:val="28"/>
          <w:szCs w:val="28"/>
        </w:rPr>
      </w:pPr>
      <w:r w:rsidRPr="005F5A91">
        <w:rPr>
          <w:rFonts w:ascii="Times New Roman" w:hAnsi="Times New Roman" w:cs="Times New Roman"/>
          <w:sz w:val="28"/>
          <w:szCs w:val="28"/>
        </w:rPr>
        <w:t xml:space="preserve">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для обучающихся с нарушением опорно-двигательного аппарата кабинет должен быть оборудован передвижными регулируемыми партами с источником питания. Вышеуказанное оснащение устанавливается в кабинете при наличии обучающихся по адаптированной образовательной программе с учетом имеющегося типа нарушений здоровья у обучающегося.</w:t>
      </w:r>
    </w:p>
    <w:p w:rsidR="005F5A91" w:rsidRDefault="005F5A91" w:rsidP="005F5A91">
      <w:pPr>
        <w:spacing w:after="0" w:line="240" w:lineRule="auto"/>
        <w:ind w:firstLine="425"/>
        <w:jc w:val="both"/>
        <w:rPr>
          <w:rFonts w:ascii="Times New Roman" w:hAnsi="Times New Roman" w:cs="Times New Roman"/>
          <w:sz w:val="28"/>
          <w:szCs w:val="28"/>
        </w:rPr>
      </w:pPr>
      <w:r w:rsidRPr="005F5A91">
        <w:rPr>
          <w:rFonts w:ascii="Times New Roman" w:hAnsi="Times New Roman" w:cs="Times New Roman"/>
          <w:b/>
          <w:sz w:val="28"/>
          <w:szCs w:val="28"/>
        </w:rPr>
        <w:t xml:space="preserve"> 5.2. Информационное и методическое обеспечение обучающихся</w:t>
      </w:r>
      <w:r w:rsidRPr="005F5A91">
        <w:rPr>
          <w:rFonts w:ascii="Times New Roman" w:hAnsi="Times New Roman" w:cs="Times New Roman"/>
          <w:sz w:val="28"/>
          <w:szCs w:val="28"/>
        </w:rPr>
        <w:t xml:space="preserve"> Доступ к информационным и библиографическим ресурсам, указанным в п.3.2 рабочей программы, должен быть представлен в формах, адаптированных к ограничениям здоровья обучающихся инвалидов и лиц с ограниченными возможностями здоровья: 1) для лиц с нарушениями зрения (не менее двух видов):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в печатной форме увеличенным шрифтом;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в форме электронного документа;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в форме аудиофайла;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в печатной форме на языке Брайля. 2) для лиц с нарушениями слуха: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в печатной форме;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в форме электронного документа. 3) для лиц с нарушениями опорно-двигательного аппарата (не менее двух видов):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в печатной форме;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в форме электронного документа; 43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в форме аудиофайла. 4) для лиц с нервно-психическими нарушениями (расстройство </w:t>
      </w:r>
      <w:proofErr w:type="spellStart"/>
      <w:r w:rsidRPr="005F5A91">
        <w:rPr>
          <w:rFonts w:ascii="Times New Roman" w:hAnsi="Times New Roman" w:cs="Times New Roman"/>
          <w:sz w:val="28"/>
          <w:szCs w:val="28"/>
        </w:rPr>
        <w:t>аутического</w:t>
      </w:r>
      <w:proofErr w:type="spellEnd"/>
      <w:r w:rsidRPr="005F5A91">
        <w:rPr>
          <w:rFonts w:ascii="Times New Roman" w:hAnsi="Times New Roman" w:cs="Times New Roman"/>
          <w:sz w:val="28"/>
          <w:szCs w:val="28"/>
        </w:rPr>
        <w:t xml:space="preserve"> спектра, нарушение психического развития):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использование текста с иллюстрациями; </w:t>
      </w:r>
      <w:r w:rsidRPr="005F5A91">
        <w:rPr>
          <w:rFonts w:ascii="Times New Roman" w:hAnsi="Times New Roman" w:cs="Times New Roman"/>
          <w:sz w:val="28"/>
          <w:szCs w:val="28"/>
        </w:rPr>
        <w:sym w:font="Symbol" w:char="F02D"/>
      </w:r>
      <w:r w:rsidRPr="005F5A91">
        <w:rPr>
          <w:rFonts w:ascii="Times New Roman" w:hAnsi="Times New Roman" w:cs="Times New Roman"/>
          <w:sz w:val="28"/>
          <w:szCs w:val="28"/>
        </w:rPr>
        <w:t xml:space="preserve"> мультимедийные материалы. </w:t>
      </w:r>
    </w:p>
    <w:p w:rsidR="005F5A91" w:rsidRDefault="005F5A91" w:rsidP="005F5A91">
      <w:pPr>
        <w:spacing w:after="0" w:line="240" w:lineRule="auto"/>
        <w:ind w:firstLine="425"/>
        <w:jc w:val="both"/>
        <w:rPr>
          <w:rFonts w:ascii="Times New Roman" w:hAnsi="Times New Roman" w:cs="Times New Roman"/>
          <w:sz w:val="28"/>
          <w:szCs w:val="28"/>
        </w:rPr>
      </w:pPr>
      <w:r w:rsidRPr="005F5A91">
        <w:rPr>
          <w:rFonts w:ascii="Times New Roman" w:hAnsi="Times New Roman" w:cs="Times New Roman"/>
          <w:sz w:val="28"/>
          <w:szCs w:val="28"/>
        </w:rPr>
        <w:t xml:space="preserve">Во время самостоятельной подготовки обучающиеся инвалиды и лица с ограниченными возможностями здоровья должны быть обеспечены доступом к сети Интернет. </w:t>
      </w:r>
    </w:p>
    <w:p w:rsidR="005F5A91" w:rsidRPr="005F5A91" w:rsidRDefault="005F5A91" w:rsidP="005F5A91">
      <w:pPr>
        <w:spacing w:after="0" w:line="240" w:lineRule="auto"/>
        <w:ind w:firstLine="425"/>
        <w:jc w:val="both"/>
        <w:rPr>
          <w:rFonts w:ascii="Times New Roman" w:hAnsi="Times New Roman" w:cs="Times New Roman"/>
          <w:b/>
          <w:sz w:val="28"/>
          <w:szCs w:val="28"/>
        </w:rPr>
      </w:pPr>
      <w:r w:rsidRPr="005F5A91">
        <w:rPr>
          <w:rFonts w:ascii="Times New Roman" w:hAnsi="Times New Roman" w:cs="Times New Roman"/>
          <w:b/>
          <w:sz w:val="28"/>
          <w:szCs w:val="28"/>
        </w:rPr>
        <w:t>5.3. Формы и методы контроля и оценки результатов обучения</w:t>
      </w:r>
      <w:r w:rsidRPr="005F5A91">
        <w:rPr>
          <w:rFonts w:ascii="Times New Roman" w:hAnsi="Times New Roman" w:cs="Times New Roman"/>
          <w:sz w:val="28"/>
          <w:szCs w:val="28"/>
        </w:rPr>
        <w:t xml:space="preserve"> Указанные в п. 4 программы формы и методы контроля проводятся с учетом ограничения здоровья обучающихся. Целью текущего контроля является своевременное выявление затруднений и отставания у обучающегося с ограниченными возможностями здоровья, и внесение коррективов в учебную деятельность. Форма промежуточной аттестации устанавливается с учетом индивидуальных психофизических особенностей обучающихся инвалидов и лиц с ограниченными возможностями здоровья (устно, письменно на бумаге, письменно на компьютере, в форме тестирования и т.п.). При проведении промежуточной аттестации обучающемуся предоставляется время на подготовку к ответу, увеличенное не более чем в три раза, установленного для подготовки к ответу обучающимся, не имеющим ограничений в состоянии здоровья.</w:t>
      </w:r>
    </w:p>
    <w:p w:rsidR="005F5A91" w:rsidRPr="00AD4B52" w:rsidRDefault="005F5A91" w:rsidP="00105EB9">
      <w:pPr>
        <w:ind w:firstLine="426"/>
        <w:jc w:val="both"/>
        <w:rPr>
          <w:rFonts w:ascii="Times New Roman" w:hAnsi="Times New Roman" w:cs="Times New Roman"/>
          <w:b/>
          <w:sz w:val="28"/>
          <w:szCs w:val="28"/>
        </w:rPr>
      </w:pPr>
    </w:p>
    <w:p w:rsidR="00C46FD9" w:rsidRDefault="00C46FD9">
      <w:pPr>
        <w:rPr>
          <w:rFonts w:ascii="Times New Roman" w:hAnsi="Times New Roman" w:cs="Times New Roman"/>
          <w:b/>
          <w:sz w:val="28"/>
          <w:szCs w:val="28"/>
        </w:rPr>
      </w:pPr>
      <w:r>
        <w:rPr>
          <w:rFonts w:ascii="Times New Roman" w:hAnsi="Times New Roman" w:cs="Times New Roman"/>
          <w:b/>
          <w:sz w:val="28"/>
          <w:szCs w:val="28"/>
        </w:rPr>
        <w:br w:type="page"/>
      </w:r>
    </w:p>
    <w:p w:rsidR="00557406" w:rsidRDefault="00557406" w:rsidP="00105EB9">
      <w:pPr>
        <w:ind w:firstLine="426"/>
        <w:jc w:val="both"/>
        <w:rPr>
          <w:rFonts w:ascii="Times New Roman" w:hAnsi="Times New Roman" w:cs="Times New Roman"/>
          <w:b/>
          <w:sz w:val="28"/>
          <w:szCs w:val="28"/>
        </w:rPr>
      </w:pPr>
    </w:p>
    <w:p w:rsidR="005F4212" w:rsidRPr="0059000F" w:rsidRDefault="005F4212" w:rsidP="005F4212">
      <w:pPr>
        <w:spacing w:after="0" w:line="240" w:lineRule="auto"/>
        <w:jc w:val="right"/>
        <w:rPr>
          <w:rFonts w:ascii="Times New Roman" w:hAnsi="Times New Roman" w:cs="Times New Roman"/>
          <w:sz w:val="24"/>
          <w:szCs w:val="24"/>
        </w:rPr>
      </w:pPr>
      <w:r w:rsidRPr="0059000F">
        <w:rPr>
          <w:rFonts w:ascii="Times New Roman" w:hAnsi="Times New Roman" w:cs="Times New Roman"/>
          <w:sz w:val="24"/>
          <w:szCs w:val="24"/>
        </w:rPr>
        <w:t xml:space="preserve">Приложение 1 </w:t>
      </w:r>
    </w:p>
    <w:p w:rsidR="005F4212" w:rsidRPr="0059000F" w:rsidRDefault="005F4212" w:rsidP="005F4212">
      <w:pPr>
        <w:spacing w:after="0" w:line="240" w:lineRule="auto"/>
        <w:jc w:val="center"/>
        <w:rPr>
          <w:rFonts w:ascii="Times New Roman" w:hAnsi="Times New Roman" w:cs="Times New Roman"/>
          <w:b/>
          <w:sz w:val="24"/>
          <w:szCs w:val="24"/>
        </w:rPr>
      </w:pPr>
      <w:r w:rsidRPr="0059000F">
        <w:rPr>
          <w:rFonts w:ascii="Times New Roman" w:hAnsi="Times New Roman" w:cs="Times New Roman"/>
          <w:b/>
          <w:sz w:val="24"/>
          <w:szCs w:val="24"/>
        </w:rPr>
        <w:t xml:space="preserve">Федеральное государственное бюджетное образовательное учреждение </w:t>
      </w:r>
    </w:p>
    <w:p w:rsidR="005F4212" w:rsidRPr="0059000F" w:rsidRDefault="005F4212" w:rsidP="005F4212">
      <w:pPr>
        <w:spacing w:after="0" w:line="240" w:lineRule="auto"/>
        <w:jc w:val="center"/>
        <w:rPr>
          <w:rFonts w:ascii="Times New Roman" w:hAnsi="Times New Roman" w:cs="Times New Roman"/>
          <w:b/>
          <w:sz w:val="24"/>
          <w:szCs w:val="24"/>
        </w:rPr>
      </w:pPr>
      <w:r w:rsidRPr="0059000F">
        <w:rPr>
          <w:rFonts w:ascii="Times New Roman" w:hAnsi="Times New Roman" w:cs="Times New Roman"/>
          <w:b/>
          <w:sz w:val="24"/>
          <w:szCs w:val="24"/>
        </w:rPr>
        <w:t xml:space="preserve">высшего образования </w:t>
      </w:r>
    </w:p>
    <w:p w:rsidR="005F4212" w:rsidRPr="0059000F" w:rsidRDefault="005F4212" w:rsidP="005F4212">
      <w:pPr>
        <w:spacing w:after="0" w:line="240" w:lineRule="auto"/>
        <w:jc w:val="center"/>
        <w:rPr>
          <w:rFonts w:ascii="Times New Roman" w:hAnsi="Times New Roman" w:cs="Times New Roman"/>
          <w:b/>
          <w:sz w:val="24"/>
          <w:szCs w:val="24"/>
        </w:rPr>
      </w:pPr>
      <w:r w:rsidRPr="0059000F">
        <w:rPr>
          <w:rFonts w:ascii="Times New Roman" w:hAnsi="Times New Roman" w:cs="Times New Roman"/>
          <w:b/>
          <w:sz w:val="24"/>
          <w:szCs w:val="24"/>
        </w:rPr>
        <w:t xml:space="preserve">«Кубанский государственный медицинский университет» </w:t>
      </w:r>
    </w:p>
    <w:p w:rsidR="005F4212" w:rsidRPr="0059000F" w:rsidRDefault="005F4212" w:rsidP="005F4212">
      <w:pPr>
        <w:spacing w:after="0" w:line="240" w:lineRule="auto"/>
        <w:jc w:val="center"/>
        <w:rPr>
          <w:rFonts w:ascii="Times New Roman" w:hAnsi="Times New Roman" w:cs="Times New Roman"/>
          <w:sz w:val="24"/>
          <w:szCs w:val="24"/>
        </w:rPr>
      </w:pPr>
      <w:r w:rsidRPr="0059000F">
        <w:rPr>
          <w:rFonts w:ascii="Times New Roman" w:hAnsi="Times New Roman" w:cs="Times New Roman"/>
          <w:b/>
          <w:sz w:val="24"/>
          <w:szCs w:val="24"/>
        </w:rPr>
        <w:t>Министерства здравоохранения Российской Федерации</w:t>
      </w:r>
    </w:p>
    <w:p w:rsidR="005F4212" w:rsidRDefault="005F4212" w:rsidP="005F4212">
      <w:pPr>
        <w:spacing w:after="0" w:line="240" w:lineRule="auto"/>
        <w:jc w:val="center"/>
        <w:rPr>
          <w:rFonts w:ascii="Times New Roman" w:hAnsi="Times New Roman" w:cs="Times New Roman"/>
          <w:sz w:val="24"/>
          <w:szCs w:val="24"/>
        </w:rPr>
      </w:pPr>
    </w:p>
    <w:p w:rsidR="005F4212" w:rsidRPr="0059000F" w:rsidRDefault="005F4212" w:rsidP="005F4212">
      <w:pPr>
        <w:spacing w:after="0" w:line="240" w:lineRule="auto"/>
        <w:jc w:val="center"/>
        <w:rPr>
          <w:rFonts w:ascii="Times New Roman" w:hAnsi="Times New Roman" w:cs="Times New Roman"/>
          <w:sz w:val="24"/>
          <w:szCs w:val="24"/>
        </w:rPr>
      </w:pPr>
      <w:r w:rsidRPr="0059000F">
        <w:rPr>
          <w:rFonts w:ascii="Times New Roman" w:hAnsi="Times New Roman" w:cs="Times New Roman"/>
          <w:sz w:val="24"/>
          <w:szCs w:val="24"/>
        </w:rPr>
        <w:t>ОТЧЁТ</w:t>
      </w:r>
    </w:p>
    <w:p w:rsidR="00FF70D0" w:rsidRPr="00720985" w:rsidRDefault="005F4212" w:rsidP="00FF70D0">
      <w:pPr>
        <w:spacing w:after="0" w:line="240" w:lineRule="auto"/>
        <w:ind w:firstLine="708"/>
        <w:jc w:val="both"/>
        <w:rPr>
          <w:rFonts w:ascii="Times New Roman" w:hAnsi="Times New Roman" w:cs="Times New Roman"/>
          <w:b/>
          <w:sz w:val="28"/>
          <w:szCs w:val="28"/>
        </w:rPr>
      </w:pPr>
      <w:r w:rsidRPr="0059000F">
        <w:rPr>
          <w:rFonts w:ascii="Times New Roman" w:hAnsi="Times New Roman" w:cs="Times New Roman"/>
          <w:sz w:val="24"/>
          <w:szCs w:val="24"/>
        </w:rPr>
        <w:t>о прохождении учебной практики по профессиональному модулю М</w:t>
      </w:r>
      <w:r w:rsidR="005F5C91">
        <w:rPr>
          <w:rFonts w:ascii="Times New Roman" w:hAnsi="Times New Roman" w:cs="Times New Roman"/>
          <w:sz w:val="24"/>
          <w:szCs w:val="24"/>
        </w:rPr>
        <w:t>КД</w:t>
      </w:r>
      <w:r w:rsidRPr="0059000F">
        <w:rPr>
          <w:rFonts w:ascii="Times New Roman" w:hAnsi="Times New Roman" w:cs="Times New Roman"/>
          <w:sz w:val="24"/>
          <w:szCs w:val="24"/>
        </w:rPr>
        <w:t xml:space="preserve"> 0</w:t>
      </w:r>
      <w:r w:rsidR="00FF70D0">
        <w:rPr>
          <w:rFonts w:ascii="Times New Roman" w:hAnsi="Times New Roman" w:cs="Times New Roman"/>
          <w:sz w:val="24"/>
          <w:szCs w:val="24"/>
        </w:rPr>
        <w:t>3</w:t>
      </w:r>
      <w:r w:rsidR="005F5C91">
        <w:rPr>
          <w:rFonts w:ascii="Times New Roman" w:hAnsi="Times New Roman" w:cs="Times New Roman"/>
          <w:sz w:val="24"/>
          <w:szCs w:val="24"/>
        </w:rPr>
        <w:t>.0</w:t>
      </w:r>
      <w:r w:rsidR="00FF70D0">
        <w:rPr>
          <w:rFonts w:ascii="Times New Roman" w:hAnsi="Times New Roman" w:cs="Times New Roman"/>
          <w:sz w:val="24"/>
          <w:szCs w:val="24"/>
        </w:rPr>
        <w:t>1</w:t>
      </w:r>
      <w:r w:rsidR="005F5C91">
        <w:rPr>
          <w:rFonts w:ascii="Times New Roman" w:hAnsi="Times New Roman" w:cs="Times New Roman"/>
          <w:sz w:val="24"/>
          <w:szCs w:val="24"/>
        </w:rPr>
        <w:t xml:space="preserve"> </w:t>
      </w:r>
      <w:r w:rsidR="00FF70D0">
        <w:rPr>
          <w:rFonts w:ascii="Times New Roman" w:hAnsi="Times New Roman" w:cs="Times New Roman"/>
          <w:sz w:val="28"/>
          <w:szCs w:val="28"/>
        </w:rPr>
        <w:t>«</w:t>
      </w:r>
      <w:r w:rsidR="00FF70D0" w:rsidRPr="00741176">
        <w:rPr>
          <w:rFonts w:ascii="Times New Roman" w:hAnsi="Times New Roman" w:cs="Times New Roman"/>
          <w:color w:val="000000"/>
          <w:sz w:val="28"/>
          <w:szCs w:val="28"/>
        </w:rPr>
        <w:t xml:space="preserve">Учебная практика по </w:t>
      </w:r>
      <w:r w:rsidR="00FF70D0" w:rsidRPr="003A1839">
        <w:rPr>
          <w:rFonts w:ascii="Times New Roman" w:hAnsi="Times New Roman" w:cs="Times New Roman"/>
          <w:sz w:val="28"/>
          <w:szCs w:val="28"/>
        </w:rPr>
        <w:t xml:space="preserve">медицинской реабилитации и </w:t>
      </w:r>
      <w:proofErr w:type="spellStart"/>
      <w:r w:rsidR="00FF70D0" w:rsidRPr="003A1839">
        <w:rPr>
          <w:rFonts w:ascii="Times New Roman" w:hAnsi="Times New Roman" w:cs="Times New Roman"/>
          <w:sz w:val="28"/>
          <w:szCs w:val="28"/>
        </w:rPr>
        <w:t>абилитации</w:t>
      </w:r>
      <w:proofErr w:type="spellEnd"/>
      <w:r w:rsidR="00FF70D0">
        <w:rPr>
          <w:rFonts w:ascii="Times New Roman" w:hAnsi="Times New Roman" w:cs="Times New Roman"/>
          <w:sz w:val="28"/>
          <w:szCs w:val="28"/>
        </w:rPr>
        <w:t>»</w:t>
      </w:r>
    </w:p>
    <w:p w:rsidR="005F5C91" w:rsidRPr="00A466A9" w:rsidRDefault="005F5C91" w:rsidP="005F5C91">
      <w:pPr>
        <w:autoSpaceDE w:val="0"/>
        <w:autoSpaceDN w:val="0"/>
        <w:adjustRightInd w:val="0"/>
        <w:spacing w:after="0"/>
        <w:ind w:left="-426"/>
        <w:jc w:val="center"/>
        <w:rPr>
          <w:rFonts w:ascii="Times New Roman" w:hAnsi="Times New Roman" w:cs="Times New Roman"/>
          <w:color w:val="000000"/>
          <w:sz w:val="28"/>
          <w:szCs w:val="28"/>
          <w:lang w:eastAsia="ru-RU"/>
        </w:rPr>
      </w:pPr>
    </w:p>
    <w:p w:rsidR="005F5C91" w:rsidRDefault="005F5C91" w:rsidP="005F5C91">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sz w:val="28"/>
          <w:szCs w:val="28"/>
        </w:rPr>
        <w:t>среднего профессионального образования</w:t>
      </w:r>
      <w:r w:rsidRPr="00935BBA">
        <w:rPr>
          <w:rFonts w:ascii="Times New Roman" w:hAnsi="Times New Roman" w:cs="Times New Roman"/>
          <w:color w:val="000000"/>
          <w:sz w:val="28"/>
          <w:szCs w:val="28"/>
          <w:lang w:eastAsia="ru-RU"/>
        </w:rPr>
        <w:t xml:space="preserve"> </w:t>
      </w:r>
    </w:p>
    <w:p w:rsidR="005F5C91" w:rsidRDefault="005F5C91" w:rsidP="005F5C91">
      <w:pPr>
        <w:autoSpaceDE w:val="0"/>
        <w:autoSpaceDN w:val="0"/>
        <w:adjustRightInd w:val="0"/>
        <w:spacing w:after="0"/>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по специальности 3</w:t>
      </w:r>
      <w:r>
        <w:rPr>
          <w:rFonts w:ascii="Times New Roman" w:hAnsi="Times New Roman" w:cs="Times New Roman"/>
          <w:color w:val="000000"/>
          <w:sz w:val="28"/>
          <w:szCs w:val="28"/>
          <w:lang w:eastAsia="ru-RU"/>
        </w:rPr>
        <w:t>1</w:t>
      </w:r>
      <w:r w:rsidRPr="00935BBA">
        <w:rPr>
          <w:rFonts w:ascii="Times New Roman" w:hAnsi="Times New Roman" w:cs="Times New Roman"/>
          <w:color w:val="000000"/>
          <w:sz w:val="28"/>
          <w:szCs w:val="28"/>
          <w:lang w:eastAsia="ru-RU"/>
        </w:rPr>
        <w:t xml:space="preserve">.02.01 </w:t>
      </w:r>
      <w:r w:rsidRPr="0002767B">
        <w:rPr>
          <w:rFonts w:ascii="Times New Roman" w:hAnsi="Times New Roman" w:cs="Times New Roman"/>
          <w:sz w:val="28"/>
          <w:szCs w:val="28"/>
        </w:rPr>
        <w:t>Лечебное дело</w:t>
      </w:r>
    </w:p>
    <w:p w:rsidR="005F4212" w:rsidRPr="0059000F" w:rsidRDefault="005F5C91" w:rsidP="005F5C91">
      <w:pPr>
        <w:spacing w:after="0" w:line="240" w:lineRule="auto"/>
        <w:rPr>
          <w:rFonts w:ascii="Times New Roman" w:hAnsi="Times New Roman" w:cs="Times New Roman"/>
          <w:sz w:val="24"/>
          <w:szCs w:val="24"/>
        </w:rPr>
      </w:pPr>
      <w:r w:rsidRPr="00935BBA">
        <w:rPr>
          <w:rFonts w:ascii="Times New Roman" w:hAnsi="Times New Roman" w:cs="Times New Roman"/>
          <w:color w:val="000000"/>
          <w:sz w:val="28"/>
          <w:szCs w:val="28"/>
          <w:lang w:eastAsia="ru-RU"/>
        </w:rPr>
        <w:t xml:space="preserve">квалификация: </w:t>
      </w:r>
      <w:r w:rsidRPr="0002767B">
        <w:rPr>
          <w:rFonts w:ascii="Times New Roman" w:hAnsi="Times New Roman" w:cs="Times New Roman"/>
          <w:sz w:val="28"/>
          <w:szCs w:val="28"/>
        </w:rPr>
        <w:t>«Фельдшер»</w:t>
      </w:r>
      <w:r w:rsidRPr="0002767B">
        <w:rPr>
          <w:rFonts w:ascii="Times New Roman" w:hAnsi="Times New Roman" w:cs="Times New Roman"/>
          <w:color w:val="000000"/>
          <w:sz w:val="28"/>
          <w:szCs w:val="28"/>
          <w:lang w:eastAsia="ru-RU"/>
        </w:rPr>
        <w:t>.</w:t>
      </w:r>
    </w:p>
    <w:p w:rsidR="005F4212" w:rsidRDefault="005F4212" w:rsidP="005F4212">
      <w:pPr>
        <w:spacing w:after="0" w:line="240" w:lineRule="auto"/>
        <w:rPr>
          <w:rFonts w:ascii="Times New Roman" w:hAnsi="Times New Roman" w:cs="Times New Roman"/>
          <w:sz w:val="24"/>
          <w:szCs w:val="24"/>
        </w:rPr>
      </w:pPr>
    </w:p>
    <w:p w:rsidR="005F4212" w:rsidRDefault="005F4212" w:rsidP="005F4212">
      <w:pPr>
        <w:spacing w:after="0" w:line="240" w:lineRule="auto"/>
        <w:rPr>
          <w:rFonts w:ascii="Times New Roman" w:hAnsi="Times New Roman" w:cs="Times New Roman"/>
          <w:sz w:val="24"/>
          <w:szCs w:val="24"/>
        </w:rPr>
      </w:pP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Студента (</w:t>
      </w:r>
      <w:proofErr w:type="spellStart"/>
      <w:r w:rsidRPr="0059000F">
        <w:rPr>
          <w:rFonts w:ascii="Times New Roman" w:hAnsi="Times New Roman" w:cs="Times New Roman"/>
          <w:sz w:val="24"/>
          <w:szCs w:val="24"/>
        </w:rPr>
        <w:t>ки</w:t>
      </w:r>
      <w:proofErr w:type="spellEnd"/>
      <w:r w:rsidRPr="0059000F">
        <w:rPr>
          <w:rFonts w:ascii="Times New Roman" w:hAnsi="Times New Roman" w:cs="Times New Roman"/>
          <w:sz w:val="24"/>
          <w:szCs w:val="24"/>
        </w:rPr>
        <w:t xml:space="preserve">)________ курса _________________ группы форма обучения______________________ (ФИО)  ____________________________________________________________________________ Место проведения практики (организация) ______________________________________ ____________________________________________________________________________ наименование организации, юридический адрес </w:t>
      </w:r>
    </w:p>
    <w:p w:rsidR="005F4212" w:rsidRDefault="005F4212" w:rsidP="005F4212">
      <w:pPr>
        <w:spacing w:after="0" w:line="240" w:lineRule="auto"/>
        <w:rPr>
          <w:rFonts w:ascii="Times New Roman" w:hAnsi="Times New Roman" w:cs="Times New Roman"/>
          <w:sz w:val="24"/>
          <w:szCs w:val="24"/>
        </w:rPr>
      </w:pP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Срок прохождения практики с «___» _____________20__ г. по «___» ___________20__г.</w:t>
      </w:r>
    </w:p>
    <w:p w:rsidR="005F4212" w:rsidRDefault="005F4212" w:rsidP="005F4212">
      <w:pPr>
        <w:spacing w:after="0" w:line="240" w:lineRule="auto"/>
        <w:rPr>
          <w:rFonts w:ascii="Times New Roman" w:hAnsi="Times New Roman" w:cs="Times New Roman"/>
          <w:sz w:val="24"/>
          <w:szCs w:val="24"/>
        </w:rPr>
      </w:pP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 xml:space="preserve"> Отчет сдан «_____» __________________ </w:t>
      </w:r>
    </w:p>
    <w:p w:rsidR="005F4212" w:rsidRDefault="005F4212" w:rsidP="005F4212">
      <w:pPr>
        <w:spacing w:after="0" w:line="240" w:lineRule="auto"/>
        <w:rPr>
          <w:rFonts w:ascii="Times New Roman" w:hAnsi="Times New Roman" w:cs="Times New Roman"/>
          <w:sz w:val="24"/>
          <w:szCs w:val="24"/>
        </w:rPr>
      </w:pP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 xml:space="preserve">Руководитель практики от образовательной организации _________________________ (подпись/Ф.И.О.) </w:t>
      </w:r>
    </w:p>
    <w:p w:rsidR="005F4212" w:rsidRDefault="005F4212" w:rsidP="005F4212">
      <w:pPr>
        <w:spacing w:after="0" w:line="240" w:lineRule="auto"/>
        <w:rPr>
          <w:rFonts w:ascii="Times New Roman" w:hAnsi="Times New Roman" w:cs="Times New Roman"/>
          <w:sz w:val="24"/>
          <w:szCs w:val="24"/>
        </w:rPr>
      </w:pP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 xml:space="preserve">Оценка о защите отчета ____ (_____________________________) </w:t>
      </w: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br w:type="page"/>
      </w:r>
    </w:p>
    <w:p w:rsidR="005F4212" w:rsidRPr="0059000F" w:rsidRDefault="005F4212" w:rsidP="005F4212">
      <w:pPr>
        <w:spacing w:after="0" w:line="240" w:lineRule="auto"/>
        <w:rPr>
          <w:rFonts w:ascii="Times New Roman" w:hAnsi="Times New Roman" w:cs="Times New Roman"/>
          <w:sz w:val="24"/>
          <w:szCs w:val="24"/>
        </w:rPr>
      </w:pPr>
    </w:p>
    <w:p w:rsidR="005F4212" w:rsidRPr="0059000F" w:rsidRDefault="005F4212" w:rsidP="005F4212">
      <w:pPr>
        <w:spacing w:after="0" w:line="240" w:lineRule="auto"/>
        <w:jc w:val="right"/>
        <w:rPr>
          <w:rFonts w:ascii="Times New Roman" w:hAnsi="Times New Roman" w:cs="Times New Roman"/>
          <w:sz w:val="24"/>
          <w:szCs w:val="24"/>
        </w:rPr>
      </w:pPr>
      <w:r w:rsidRPr="0059000F">
        <w:rPr>
          <w:rFonts w:ascii="Times New Roman" w:hAnsi="Times New Roman" w:cs="Times New Roman"/>
          <w:sz w:val="24"/>
          <w:szCs w:val="24"/>
        </w:rPr>
        <w:t>Приложение 2</w:t>
      </w:r>
    </w:p>
    <w:p w:rsidR="005F4212" w:rsidRPr="0059000F" w:rsidRDefault="005F4212" w:rsidP="005F4212">
      <w:pPr>
        <w:spacing w:after="0" w:line="240" w:lineRule="auto"/>
        <w:jc w:val="center"/>
        <w:rPr>
          <w:rFonts w:ascii="Times New Roman" w:hAnsi="Times New Roman" w:cs="Times New Roman"/>
          <w:b/>
          <w:sz w:val="24"/>
          <w:szCs w:val="24"/>
        </w:rPr>
      </w:pPr>
      <w:r w:rsidRPr="0059000F">
        <w:rPr>
          <w:rFonts w:ascii="Times New Roman" w:hAnsi="Times New Roman" w:cs="Times New Roman"/>
          <w:sz w:val="24"/>
          <w:szCs w:val="24"/>
        </w:rPr>
        <w:t xml:space="preserve"> </w:t>
      </w:r>
      <w:r w:rsidRPr="0059000F">
        <w:rPr>
          <w:rFonts w:ascii="Times New Roman" w:hAnsi="Times New Roman" w:cs="Times New Roman"/>
          <w:b/>
          <w:sz w:val="24"/>
          <w:szCs w:val="24"/>
        </w:rPr>
        <w:t xml:space="preserve">Федеральное государственное бюджетное образовательное учреждение </w:t>
      </w:r>
    </w:p>
    <w:p w:rsidR="005F4212" w:rsidRPr="0059000F" w:rsidRDefault="005F4212" w:rsidP="005F4212">
      <w:pPr>
        <w:spacing w:after="0" w:line="240" w:lineRule="auto"/>
        <w:jc w:val="center"/>
        <w:rPr>
          <w:rFonts w:ascii="Times New Roman" w:hAnsi="Times New Roman" w:cs="Times New Roman"/>
          <w:b/>
          <w:sz w:val="24"/>
          <w:szCs w:val="24"/>
        </w:rPr>
      </w:pPr>
      <w:r w:rsidRPr="0059000F">
        <w:rPr>
          <w:rFonts w:ascii="Times New Roman" w:hAnsi="Times New Roman" w:cs="Times New Roman"/>
          <w:b/>
          <w:sz w:val="24"/>
          <w:szCs w:val="24"/>
        </w:rPr>
        <w:t xml:space="preserve">высшего образования </w:t>
      </w:r>
    </w:p>
    <w:p w:rsidR="005F4212" w:rsidRPr="0059000F" w:rsidRDefault="005F4212" w:rsidP="005F4212">
      <w:pPr>
        <w:spacing w:after="0" w:line="240" w:lineRule="auto"/>
        <w:jc w:val="center"/>
        <w:rPr>
          <w:rFonts w:ascii="Times New Roman" w:hAnsi="Times New Roman" w:cs="Times New Roman"/>
          <w:b/>
          <w:sz w:val="24"/>
          <w:szCs w:val="24"/>
        </w:rPr>
      </w:pPr>
      <w:r w:rsidRPr="0059000F">
        <w:rPr>
          <w:rFonts w:ascii="Times New Roman" w:hAnsi="Times New Roman" w:cs="Times New Roman"/>
          <w:b/>
          <w:sz w:val="24"/>
          <w:szCs w:val="24"/>
        </w:rPr>
        <w:t xml:space="preserve">«Кубанский государственный медицинский университет» </w:t>
      </w:r>
    </w:p>
    <w:p w:rsidR="005F4212" w:rsidRPr="0059000F" w:rsidRDefault="005F4212" w:rsidP="005F4212">
      <w:pPr>
        <w:spacing w:after="0" w:line="240" w:lineRule="auto"/>
        <w:jc w:val="center"/>
        <w:rPr>
          <w:rFonts w:ascii="Times New Roman" w:hAnsi="Times New Roman" w:cs="Times New Roman"/>
          <w:sz w:val="24"/>
          <w:szCs w:val="24"/>
        </w:rPr>
      </w:pPr>
      <w:r w:rsidRPr="0059000F">
        <w:rPr>
          <w:rFonts w:ascii="Times New Roman" w:hAnsi="Times New Roman" w:cs="Times New Roman"/>
          <w:b/>
          <w:sz w:val="24"/>
          <w:szCs w:val="24"/>
        </w:rPr>
        <w:t>Министерства здравоохранения Российской Федерации</w:t>
      </w:r>
    </w:p>
    <w:p w:rsidR="005F4212" w:rsidRDefault="005F4212" w:rsidP="005F4212">
      <w:pPr>
        <w:spacing w:after="0" w:line="240" w:lineRule="auto"/>
        <w:jc w:val="center"/>
        <w:rPr>
          <w:rFonts w:ascii="Times New Roman" w:hAnsi="Times New Roman" w:cs="Times New Roman"/>
          <w:b/>
          <w:sz w:val="24"/>
          <w:szCs w:val="24"/>
        </w:rPr>
      </w:pPr>
    </w:p>
    <w:p w:rsidR="005F4212" w:rsidRPr="0059000F" w:rsidRDefault="005F4212" w:rsidP="005F4212">
      <w:pPr>
        <w:spacing w:after="0" w:line="240" w:lineRule="auto"/>
        <w:jc w:val="center"/>
        <w:rPr>
          <w:rFonts w:ascii="Times New Roman" w:hAnsi="Times New Roman" w:cs="Times New Roman"/>
          <w:b/>
          <w:sz w:val="24"/>
          <w:szCs w:val="24"/>
        </w:rPr>
      </w:pPr>
      <w:r w:rsidRPr="0059000F">
        <w:rPr>
          <w:rFonts w:ascii="Times New Roman" w:hAnsi="Times New Roman" w:cs="Times New Roman"/>
          <w:b/>
          <w:sz w:val="24"/>
          <w:szCs w:val="24"/>
        </w:rPr>
        <w:t>Д Н Е В Н И К</w:t>
      </w:r>
    </w:p>
    <w:p w:rsidR="00FF70D0" w:rsidRPr="00720985" w:rsidRDefault="005F4212" w:rsidP="00FF70D0">
      <w:pPr>
        <w:spacing w:after="0" w:line="240" w:lineRule="auto"/>
        <w:ind w:firstLine="708"/>
        <w:jc w:val="both"/>
        <w:rPr>
          <w:rFonts w:ascii="Times New Roman" w:hAnsi="Times New Roman" w:cs="Times New Roman"/>
          <w:b/>
          <w:sz w:val="28"/>
          <w:szCs w:val="28"/>
        </w:rPr>
      </w:pPr>
      <w:r w:rsidRPr="0059000F">
        <w:rPr>
          <w:rFonts w:ascii="Times New Roman" w:hAnsi="Times New Roman" w:cs="Times New Roman"/>
          <w:sz w:val="24"/>
          <w:szCs w:val="24"/>
        </w:rPr>
        <w:t xml:space="preserve">прохождения учебной практики по профессиональному модулю </w:t>
      </w:r>
      <w:r w:rsidR="005F5C91" w:rsidRPr="0059000F">
        <w:rPr>
          <w:rFonts w:ascii="Times New Roman" w:hAnsi="Times New Roman" w:cs="Times New Roman"/>
          <w:sz w:val="24"/>
          <w:szCs w:val="24"/>
        </w:rPr>
        <w:t>М</w:t>
      </w:r>
      <w:r w:rsidR="005F5C91">
        <w:rPr>
          <w:rFonts w:ascii="Times New Roman" w:hAnsi="Times New Roman" w:cs="Times New Roman"/>
          <w:sz w:val="24"/>
          <w:szCs w:val="24"/>
        </w:rPr>
        <w:t>КД</w:t>
      </w:r>
      <w:r w:rsidR="005F5C91" w:rsidRPr="0059000F">
        <w:rPr>
          <w:rFonts w:ascii="Times New Roman" w:hAnsi="Times New Roman" w:cs="Times New Roman"/>
          <w:sz w:val="24"/>
          <w:szCs w:val="24"/>
        </w:rPr>
        <w:t xml:space="preserve"> 0</w:t>
      </w:r>
      <w:r w:rsidR="00FF70D0">
        <w:rPr>
          <w:rFonts w:ascii="Times New Roman" w:hAnsi="Times New Roman" w:cs="Times New Roman"/>
          <w:sz w:val="24"/>
          <w:szCs w:val="24"/>
        </w:rPr>
        <w:t>3</w:t>
      </w:r>
      <w:r w:rsidR="005F5C91">
        <w:rPr>
          <w:rFonts w:ascii="Times New Roman" w:hAnsi="Times New Roman" w:cs="Times New Roman"/>
          <w:sz w:val="24"/>
          <w:szCs w:val="24"/>
        </w:rPr>
        <w:t>.0</w:t>
      </w:r>
      <w:r w:rsidR="00FF70D0">
        <w:rPr>
          <w:rFonts w:ascii="Times New Roman" w:hAnsi="Times New Roman" w:cs="Times New Roman"/>
          <w:sz w:val="24"/>
          <w:szCs w:val="24"/>
        </w:rPr>
        <w:t>1</w:t>
      </w:r>
      <w:r w:rsidR="005F5C91">
        <w:rPr>
          <w:rFonts w:ascii="Times New Roman" w:hAnsi="Times New Roman" w:cs="Times New Roman"/>
          <w:sz w:val="24"/>
          <w:szCs w:val="24"/>
        </w:rPr>
        <w:t xml:space="preserve"> </w:t>
      </w:r>
      <w:r w:rsidR="00FF70D0">
        <w:rPr>
          <w:rFonts w:ascii="Times New Roman" w:hAnsi="Times New Roman" w:cs="Times New Roman"/>
          <w:sz w:val="28"/>
          <w:szCs w:val="28"/>
        </w:rPr>
        <w:t>«</w:t>
      </w:r>
      <w:r w:rsidR="00FF70D0" w:rsidRPr="00741176">
        <w:rPr>
          <w:rFonts w:ascii="Times New Roman" w:hAnsi="Times New Roman" w:cs="Times New Roman"/>
          <w:color w:val="000000"/>
          <w:sz w:val="28"/>
          <w:szCs w:val="28"/>
        </w:rPr>
        <w:t xml:space="preserve">Учебная практика по </w:t>
      </w:r>
      <w:r w:rsidR="00FF70D0" w:rsidRPr="003A1839">
        <w:rPr>
          <w:rFonts w:ascii="Times New Roman" w:hAnsi="Times New Roman" w:cs="Times New Roman"/>
          <w:sz w:val="28"/>
          <w:szCs w:val="28"/>
        </w:rPr>
        <w:t xml:space="preserve">медицинской реабилитации и </w:t>
      </w:r>
      <w:proofErr w:type="spellStart"/>
      <w:r w:rsidR="00FF70D0" w:rsidRPr="003A1839">
        <w:rPr>
          <w:rFonts w:ascii="Times New Roman" w:hAnsi="Times New Roman" w:cs="Times New Roman"/>
          <w:sz w:val="28"/>
          <w:szCs w:val="28"/>
        </w:rPr>
        <w:t>абилитации</w:t>
      </w:r>
      <w:proofErr w:type="spellEnd"/>
      <w:r w:rsidR="00FF70D0">
        <w:rPr>
          <w:rFonts w:ascii="Times New Roman" w:hAnsi="Times New Roman" w:cs="Times New Roman"/>
          <w:sz w:val="28"/>
          <w:szCs w:val="28"/>
        </w:rPr>
        <w:t>»</w:t>
      </w:r>
    </w:p>
    <w:p w:rsidR="005F5C91" w:rsidRPr="00A466A9" w:rsidRDefault="005F5C91" w:rsidP="005F5C91">
      <w:pPr>
        <w:autoSpaceDE w:val="0"/>
        <w:autoSpaceDN w:val="0"/>
        <w:adjustRightInd w:val="0"/>
        <w:spacing w:after="0"/>
        <w:ind w:left="-426"/>
        <w:jc w:val="center"/>
        <w:rPr>
          <w:rFonts w:ascii="Times New Roman" w:hAnsi="Times New Roman" w:cs="Times New Roman"/>
          <w:color w:val="000000"/>
          <w:sz w:val="28"/>
          <w:szCs w:val="28"/>
          <w:lang w:eastAsia="ru-RU"/>
        </w:rPr>
      </w:pPr>
    </w:p>
    <w:p w:rsidR="005F5C91" w:rsidRDefault="005F5C91" w:rsidP="005F5C91">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sz w:val="28"/>
          <w:szCs w:val="28"/>
        </w:rPr>
        <w:t>среднего профессионального образования</w:t>
      </w:r>
      <w:r w:rsidRPr="00935BBA">
        <w:rPr>
          <w:rFonts w:ascii="Times New Roman" w:hAnsi="Times New Roman" w:cs="Times New Roman"/>
          <w:color w:val="000000"/>
          <w:sz w:val="28"/>
          <w:szCs w:val="28"/>
          <w:lang w:eastAsia="ru-RU"/>
        </w:rPr>
        <w:t xml:space="preserve"> </w:t>
      </w:r>
    </w:p>
    <w:p w:rsidR="005F5C91" w:rsidRDefault="005F5C91" w:rsidP="005F5C91">
      <w:pPr>
        <w:autoSpaceDE w:val="0"/>
        <w:autoSpaceDN w:val="0"/>
        <w:adjustRightInd w:val="0"/>
        <w:spacing w:after="0"/>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по специальности 3</w:t>
      </w:r>
      <w:r>
        <w:rPr>
          <w:rFonts w:ascii="Times New Roman" w:hAnsi="Times New Roman" w:cs="Times New Roman"/>
          <w:color w:val="000000"/>
          <w:sz w:val="28"/>
          <w:szCs w:val="28"/>
          <w:lang w:eastAsia="ru-RU"/>
        </w:rPr>
        <w:t>1</w:t>
      </w:r>
      <w:r w:rsidRPr="00935BBA">
        <w:rPr>
          <w:rFonts w:ascii="Times New Roman" w:hAnsi="Times New Roman" w:cs="Times New Roman"/>
          <w:color w:val="000000"/>
          <w:sz w:val="28"/>
          <w:szCs w:val="28"/>
          <w:lang w:eastAsia="ru-RU"/>
        </w:rPr>
        <w:t xml:space="preserve">.02.01 </w:t>
      </w:r>
      <w:r w:rsidRPr="0002767B">
        <w:rPr>
          <w:rFonts w:ascii="Times New Roman" w:hAnsi="Times New Roman" w:cs="Times New Roman"/>
          <w:sz w:val="28"/>
          <w:szCs w:val="28"/>
        </w:rPr>
        <w:t>Лечебное дело</w:t>
      </w:r>
    </w:p>
    <w:p w:rsidR="005F5C91" w:rsidRPr="0059000F" w:rsidRDefault="005F5C91" w:rsidP="005F5C91">
      <w:pPr>
        <w:spacing w:after="0" w:line="240" w:lineRule="auto"/>
        <w:rPr>
          <w:rFonts w:ascii="Times New Roman" w:hAnsi="Times New Roman" w:cs="Times New Roman"/>
          <w:sz w:val="24"/>
          <w:szCs w:val="24"/>
        </w:rPr>
      </w:pPr>
      <w:r w:rsidRPr="00935BBA">
        <w:rPr>
          <w:rFonts w:ascii="Times New Roman" w:hAnsi="Times New Roman" w:cs="Times New Roman"/>
          <w:color w:val="000000"/>
          <w:sz w:val="28"/>
          <w:szCs w:val="28"/>
          <w:lang w:eastAsia="ru-RU"/>
        </w:rPr>
        <w:t xml:space="preserve">квалификация: </w:t>
      </w:r>
      <w:r w:rsidRPr="0002767B">
        <w:rPr>
          <w:rFonts w:ascii="Times New Roman" w:hAnsi="Times New Roman" w:cs="Times New Roman"/>
          <w:sz w:val="28"/>
          <w:szCs w:val="28"/>
        </w:rPr>
        <w:t>«Фельдшер»</w:t>
      </w:r>
      <w:r w:rsidRPr="0002767B">
        <w:rPr>
          <w:rFonts w:ascii="Times New Roman" w:hAnsi="Times New Roman" w:cs="Times New Roman"/>
          <w:color w:val="000000"/>
          <w:sz w:val="28"/>
          <w:szCs w:val="28"/>
          <w:lang w:eastAsia="ru-RU"/>
        </w:rPr>
        <w:t>.</w:t>
      </w:r>
    </w:p>
    <w:p w:rsidR="005F4212" w:rsidRPr="0059000F" w:rsidRDefault="005F4212" w:rsidP="005F5C91">
      <w:pPr>
        <w:spacing w:after="0" w:line="240" w:lineRule="auto"/>
        <w:rPr>
          <w:rFonts w:ascii="Times New Roman" w:hAnsi="Times New Roman" w:cs="Times New Roman"/>
          <w:sz w:val="24"/>
          <w:szCs w:val="24"/>
        </w:rPr>
      </w:pPr>
    </w:p>
    <w:p w:rsidR="005F4212" w:rsidRDefault="005F4212" w:rsidP="005F4212">
      <w:pPr>
        <w:spacing w:after="0" w:line="240" w:lineRule="auto"/>
        <w:rPr>
          <w:rFonts w:ascii="Times New Roman" w:hAnsi="Times New Roman" w:cs="Times New Roman"/>
          <w:sz w:val="24"/>
          <w:szCs w:val="24"/>
        </w:rPr>
      </w:pPr>
    </w:p>
    <w:p w:rsidR="005F4212"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Студента(</w:t>
      </w:r>
      <w:proofErr w:type="spellStart"/>
      <w:r w:rsidRPr="0059000F">
        <w:rPr>
          <w:rFonts w:ascii="Times New Roman" w:hAnsi="Times New Roman" w:cs="Times New Roman"/>
          <w:sz w:val="24"/>
          <w:szCs w:val="24"/>
        </w:rPr>
        <w:t>ки</w:t>
      </w:r>
      <w:proofErr w:type="spellEnd"/>
      <w:r w:rsidRPr="0059000F">
        <w:rPr>
          <w:rFonts w:ascii="Times New Roman" w:hAnsi="Times New Roman" w:cs="Times New Roman"/>
          <w:sz w:val="24"/>
          <w:szCs w:val="24"/>
        </w:rPr>
        <w:t>)________ курса ________________гру</w:t>
      </w:r>
      <w:r>
        <w:rPr>
          <w:rFonts w:ascii="Times New Roman" w:hAnsi="Times New Roman" w:cs="Times New Roman"/>
          <w:sz w:val="24"/>
          <w:szCs w:val="24"/>
        </w:rPr>
        <w:t xml:space="preserve">ппы форма обучения   </w:t>
      </w:r>
      <w:r w:rsidRPr="0059000F">
        <w:rPr>
          <w:rFonts w:ascii="Times New Roman" w:hAnsi="Times New Roman" w:cs="Times New Roman"/>
          <w:sz w:val="24"/>
          <w:szCs w:val="24"/>
        </w:rPr>
        <w:t>________________________________________________________</w:t>
      </w:r>
    </w:p>
    <w:p w:rsidR="005F4212"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 xml:space="preserve"> (ФИО) Место проведения практики (организация) ____________________________________________________________________________</w:t>
      </w: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 xml:space="preserve"> наименование организации, юридический адрес </w:t>
      </w:r>
    </w:p>
    <w:p w:rsidR="005F4212" w:rsidRDefault="005F4212" w:rsidP="005F4212">
      <w:pPr>
        <w:spacing w:after="0" w:line="240" w:lineRule="auto"/>
        <w:rPr>
          <w:rFonts w:ascii="Times New Roman" w:hAnsi="Times New Roman" w:cs="Times New Roman"/>
          <w:sz w:val="24"/>
          <w:szCs w:val="24"/>
        </w:rPr>
      </w:pP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 xml:space="preserve">Период прохождения практики с «___» ____________20__ г. по «___» __________20__г. </w:t>
      </w:r>
    </w:p>
    <w:p w:rsidR="005F4212" w:rsidRDefault="005F4212" w:rsidP="005F4212">
      <w:pPr>
        <w:spacing w:after="0" w:line="240" w:lineRule="auto"/>
        <w:rPr>
          <w:rFonts w:ascii="Times New Roman" w:hAnsi="Times New Roman" w:cs="Times New Roman"/>
          <w:sz w:val="24"/>
          <w:szCs w:val="24"/>
        </w:rPr>
      </w:pPr>
    </w:p>
    <w:p w:rsidR="005F4212" w:rsidRPr="0059000F" w:rsidRDefault="005F4212" w:rsidP="005F4212">
      <w:pPr>
        <w:spacing w:after="0" w:line="240" w:lineRule="auto"/>
        <w:jc w:val="center"/>
        <w:rPr>
          <w:rFonts w:ascii="Times New Roman" w:hAnsi="Times New Roman" w:cs="Times New Roman"/>
          <w:b/>
          <w:sz w:val="24"/>
          <w:szCs w:val="24"/>
        </w:rPr>
      </w:pPr>
      <w:r w:rsidRPr="0059000F">
        <w:rPr>
          <w:rFonts w:ascii="Times New Roman" w:hAnsi="Times New Roman" w:cs="Times New Roman"/>
          <w:b/>
          <w:sz w:val="24"/>
          <w:szCs w:val="24"/>
        </w:rPr>
        <w:t>Учет выполняемой работы (Содержание)</w:t>
      </w:r>
    </w:p>
    <w:p w:rsidR="005F4212" w:rsidRPr="0059000F" w:rsidRDefault="005F4212" w:rsidP="005F4212">
      <w:pPr>
        <w:spacing w:after="0" w:line="240" w:lineRule="auto"/>
        <w:rPr>
          <w:rFonts w:ascii="Times New Roman" w:hAnsi="Times New Roman" w:cs="Times New Roman"/>
          <w:sz w:val="24"/>
          <w:szCs w:val="24"/>
        </w:rPr>
      </w:pPr>
    </w:p>
    <w:tbl>
      <w:tblPr>
        <w:tblStyle w:val="a5"/>
        <w:tblW w:w="0" w:type="auto"/>
        <w:tblLook w:val="04A0" w:firstRow="1" w:lastRow="0" w:firstColumn="1" w:lastColumn="0" w:noHBand="0" w:noVBand="1"/>
      </w:tblPr>
      <w:tblGrid>
        <w:gridCol w:w="988"/>
        <w:gridCol w:w="4677"/>
        <w:gridCol w:w="1343"/>
        <w:gridCol w:w="2337"/>
      </w:tblGrid>
      <w:tr w:rsidR="005F4212" w:rsidRPr="0059000F" w:rsidTr="00AD4B52">
        <w:tc>
          <w:tcPr>
            <w:tcW w:w="988" w:type="dxa"/>
          </w:tcPr>
          <w:p w:rsidR="005F4212" w:rsidRPr="0059000F" w:rsidRDefault="005F4212" w:rsidP="00AD4B52">
            <w:pPr>
              <w:rPr>
                <w:sz w:val="24"/>
                <w:szCs w:val="24"/>
              </w:rPr>
            </w:pPr>
            <w:r w:rsidRPr="0059000F">
              <w:rPr>
                <w:sz w:val="24"/>
                <w:szCs w:val="24"/>
              </w:rPr>
              <w:t>Дата</w:t>
            </w:r>
          </w:p>
        </w:tc>
        <w:tc>
          <w:tcPr>
            <w:tcW w:w="4677" w:type="dxa"/>
          </w:tcPr>
          <w:p w:rsidR="005F4212" w:rsidRPr="0059000F" w:rsidRDefault="005F4212" w:rsidP="00AD4B52">
            <w:pPr>
              <w:jc w:val="center"/>
              <w:rPr>
                <w:sz w:val="24"/>
                <w:szCs w:val="24"/>
              </w:rPr>
            </w:pPr>
            <w:r w:rsidRPr="0059000F">
              <w:rPr>
                <w:sz w:val="24"/>
                <w:szCs w:val="24"/>
              </w:rPr>
              <w:t>Содержание выполненных работ согласно программе практики</w:t>
            </w:r>
          </w:p>
        </w:tc>
        <w:tc>
          <w:tcPr>
            <w:tcW w:w="1343" w:type="dxa"/>
          </w:tcPr>
          <w:p w:rsidR="005F4212" w:rsidRPr="0059000F" w:rsidRDefault="005F4212" w:rsidP="00AD4B52">
            <w:pPr>
              <w:jc w:val="center"/>
              <w:rPr>
                <w:sz w:val="24"/>
                <w:szCs w:val="24"/>
              </w:rPr>
            </w:pPr>
            <w:r w:rsidRPr="0059000F">
              <w:rPr>
                <w:sz w:val="24"/>
                <w:szCs w:val="24"/>
              </w:rPr>
              <w:t>Оценка</w:t>
            </w:r>
          </w:p>
        </w:tc>
        <w:tc>
          <w:tcPr>
            <w:tcW w:w="2337" w:type="dxa"/>
          </w:tcPr>
          <w:p w:rsidR="005F4212" w:rsidRPr="0059000F" w:rsidRDefault="005F4212" w:rsidP="00AD4B52">
            <w:pPr>
              <w:jc w:val="center"/>
              <w:rPr>
                <w:sz w:val="24"/>
                <w:szCs w:val="24"/>
              </w:rPr>
            </w:pPr>
            <w:r w:rsidRPr="0059000F">
              <w:rPr>
                <w:sz w:val="24"/>
                <w:szCs w:val="24"/>
              </w:rPr>
              <w:t>Подпись руководителя практики</w:t>
            </w:r>
          </w:p>
        </w:tc>
      </w:tr>
      <w:tr w:rsidR="005F4212" w:rsidRPr="0059000F" w:rsidTr="00AD4B52">
        <w:tc>
          <w:tcPr>
            <w:tcW w:w="988" w:type="dxa"/>
          </w:tcPr>
          <w:p w:rsidR="005F4212" w:rsidRPr="0059000F" w:rsidRDefault="005F4212" w:rsidP="00AD4B52">
            <w:pPr>
              <w:rPr>
                <w:sz w:val="24"/>
                <w:szCs w:val="24"/>
              </w:rPr>
            </w:pPr>
          </w:p>
        </w:tc>
        <w:tc>
          <w:tcPr>
            <w:tcW w:w="4677" w:type="dxa"/>
          </w:tcPr>
          <w:p w:rsidR="005F4212" w:rsidRPr="0059000F" w:rsidRDefault="005F4212" w:rsidP="00AD4B52">
            <w:pPr>
              <w:rPr>
                <w:sz w:val="24"/>
                <w:szCs w:val="24"/>
              </w:rPr>
            </w:pPr>
          </w:p>
        </w:tc>
        <w:tc>
          <w:tcPr>
            <w:tcW w:w="1343" w:type="dxa"/>
          </w:tcPr>
          <w:p w:rsidR="005F4212" w:rsidRPr="0059000F" w:rsidRDefault="005F4212" w:rsidP="00AD4B52">
            <w:pPr>
              <w:rPr>
                <w:sz w:val="24"/>
                <w:szCs w:val="24"/>
              </w:rPr>
            </w:pPr>
          </w:p>
        </w:tc>
        <w:tc>
          <w:tcPr>
            <w:tcW w:w="2337" w:type="dxa"/>
          </w:tcPr>
          <w:p w:rsidR="005F4212" w:rsidRPr="0059000F" w:rsidRDefault="005F4212" w:rsidP="00AD4B52">
            <w:pPr>
              <w:rPr>
                <w:sz w:val="24"/>
                <w:szCs w:val="24"/>
              </w:rPr>
            </w:pPr>
          </w:p>
        </w:tc>
      </w:tr>
      <w:tr w:rsidR="005F4212" w:rsidRPr="0059000F" w:rsidTr="00AD4B52">
        <w:tc>
          <w:tcPr>
            <w:tcW w:w="988" w:type="dxa"/>
          </w:tcPr>
          <w:p w:rsidR="005F4212" w:rsidRPr="0059000F" w:rsidRDefault="005F4212" w:rsidP="00AD4B52">
            <w:pPr>
              <w:rPr>
                <w:sz w:val="24"/>
                <w:szCs w:val="24"/>
              </w:rPr>
            </w:pPr>
          </w:p>
        </w:tc>
        <w:tc>
          <w:tcPr>
            <w:tcW w:w="4677" w:type="dxa"/>
          </w:tcPr>
          <w:p w:rsidR="005F4212" w:rsidRPr="0059000F" w:rsidRDefault="005F4212" w:rsidP="00AD4B52">
            <w:pPr>
              <w:rPr>
                <w:sz w:val="24"/>
                <w:szCs w:val="24"/>
              </w:rPr>
            </w:pPr>
          </w:p>
        </w:tc>
        <w:tc>
          <w:tcPr>
            <w:tcW w:w="1343" w:type="dxa"/>
          </w:tcPr>
          <w:p w:rsidR="005F4212" w:rsidRPr="0059000F" w:rsidRDefault="005F4212" w:rsidP="00AD4B52">
            <w:pPr>
              <w:rPr>
                <w:sz w:val="24"/>
                <w:szCs w:val="24"/>
              </w:rPr>
            </w:pPr>
          </w:p>
        </w:tc>
        <w:tc>
          <w:tcPr>
            <w:tcW w:w="2337" w:type="dxa"/>
          </w:tcPr>
          <w:p w:rsidR="005F4212" w:rsidRPr="0059000F" w:rsidRDefault="005F4212" w:rsidP="00AD4B52">
            <w:pPr>
              <w:rPr>
                <w:sz w:val="24"/>
                <w:szCs w:val="24"/>
              </w:rPr>
            </w:pPr>
          </w:p>
        </w:tc>
      </w:tr>
      <w:tr w:rsidR="005F4212" w:rsidRPr="0059000F" w:rsidTr="00AD4B52">
        <w:tc>
          <w:tcPr>
            <w:tcW w:w="988" w:type="dxa"/>
          </w:tcPr>
          <w:p w:rsidR="005F4212" w:rsidRPr="0059000F" w:rsidRDefault="005F4212" w:rsidP="00AD4B52">
            <w:pPr>
              <w:rPr>
                <w:sz w:val="24"/>
                <w:szCs w:val="24"/>
              </w:rPr>
            </w:pPr>
          </w:p>
        </w:tc>
        <w:tc>
          <w:tcPr>
            <w:tcW w:w="4677" w:type="dxa"/>
          </w:tcPr>
          <w:p w:rsidR="005F4212" w:rsidRPr="0059000F" w:rsidRDefault="005F4212" w:rsidP="00AD4B52">
            <w:pPr>
              <w:rPr>
                <w:sz w:val="24"/>
                <w:szCs w:val="24"/>
              </w:rPr>
            </w:pPr>
          </w:p>
        </w:tc>
        <w:tc>
          <w:tcPr>
            <w:tcW w:w="1343" w:type="dxa"/>
          </w:tcPr>
          <w:p w:rsidR="005F4212" w:rsidRPr="0059000F" w:rsidRDefault="005F4212" w:rsidP="00AD4B52">
            <w:pPr>
              <w:rPr>
                <w:sz w:val="24"/>
                <w:szCs w:val="24"/>
              </w:rPr>
            </w:pPr>
          </w:p>
        </w:tc>
        <w:tc>
          <w:tcPr>
            <w:tcW w:w="2337" w:type="dxa"/>
          </w:tcPr>
          <w:p w:rsidR="005F4212" w:rsidRPr="0059000F" w:rsidRDefault="005F4212" w:rsidP="00AD4B52">
            <w:pPr>
              <w:rPr>
                <w:sz w:val="24"/>
                <w:szCs w:val="24"/>
              </w:rPr>
            </w:pPr>
          </w:p>
        </w:tc>
      </w:tr>
      <w:tr w:rsidR="005F4212" w:rsidRPr="0059000F" w:rsidTr="00AD4B52">
        <w:tc>
          <w:tcPr>
            <w:tcW w:w="988" w:type="dxa"/>
          </w:tcPr>
          <w:p w:rsidR="005F4212" w:rsidRPr="0059000F" w:rsidRDefault="005F4212" w:rsidP="00AD4B52">
            <w:pPr>
              <w:rPr>
                <w:sz w:val="24"/>
                <w:szCs w:val="24"/>
              </w:rPr>
            </w:pPr>
          </w:p>
        </w:tc>
        <w:tc>
          <w:tcPr>
            <w:tcW w:w="4677" w:type="dxa"/>
          </w:tcPr>
          <w:p w:rsidR="005F4212" w:rsidRPr="0059000F" w:rsidRDefault="005F4212" w:rsidP="00AD4B52">
            <w:pPr>
              <w:rPr>
                <w:sz w:val="24"/>
                <w:szCs w:val="24"/>
              </w:rPr>
            </w:pPr>
          </w:p>
        </w:tc>
        <w:tc>
          <w:tcPr>
            <w:tcW w:w="1343" w:type="dxa"/>
          </w:tcPr>
          <w:p w:rsidR="005F4212" w:rsidRPr="0059000F" w:rsidRDefault="005F4212" w:rsidP="00AD4B52">
            <w:pPr>
              <w:rPr>
                <w:sz w:val="24"/>
                <w:szCs w:val="24"/>
              </w:rPr>
            </w:pPr>
          </w:p>
        </w:tc>
        <w:tc>
          <w:tcPr>
            <w:tcW w:w="2337" w:type="dxa"/>
          </w:tcPr>
          <w:p w:rsidR="005F4212" w:rsidRPr="0059000F" w:rsidRDefault="005F4212" w:rsidP="00AD4B52">
            <w:pPr>
              <w:rPr>
                <w:sz w:val="24"/>
                <w:szCs w:val="24"/>
              </w:rPr>
            </w:pPr>
          </w:p>
        </w:tc>
      </w:tr>
      <w:tr w:rsidR="005F4212" w:rsidRPr="0059000F" w:rsidTr="00AD4B52">
        <w:tc>
          <w:tcPr>
            <w:tcW w:w="988" w:type="dxa"/>
          </w:tcPr>
          <w:p w:rsidR="005F4212" w:rsidRPr="0059000F" w:rsidRDefault="005F4212" w:rsidP="00AD4B52">
            <w:pPr>
              <w:rPr>
                <w:sz w:val="24"/>
                <w:szCs w:val="24"/>
              </w:rPr>
            </w:pPr>
          </w:p>
        </w:tc>
        <w:tc>
          <w:tcPr>
            <w:tcW w:w="4677" w:type="dxa"/>
          </w:tcPr>
          <w:p w:rsidR="005F4212" w:rsidRPr="0059000F" w:rsidRDefault="005F4212" w:rsidP="00AD4B52">
            <w:pPr>
              <w:rPr>
                <w:sz w:val="24"/>
                <w:szCs w:val="24"/>
              </w:rPr>
            </w:pPr>
          </w:p>
        </w:tc>
        <w:tc>
          <w:tcPr>
            <w:tcW w:w="1343" w:type="dxa"/>
          </w:tcPr>
          <w:p w:rsidR="005F4212" w:rsidRPr="0059000F" w:rsidRDefault="005F4212" w:rsidP="00AD4B52">
            <w:pPr>
              <w:rPr>
                <w:sz w:val="24"/>
                <w:szCs w:val="24"/>
              </w:rPr>
            </w:pPr>
          </w:p>
        </w:tc>
        <w:tc>
          <w:tcPr>
            <w:tcW w:w="2337" w:type="dxa"/>
          </w:tcPr>
          <w:p w:rsidR="005F4212" w:rsidRPr="0059000F" w:rsidRDefault="005F4212" w:rsidP="00AD4B52">
            <w:pPr>
              <w:rPr>
                <w:sz w:val="24"/>
                <w:szCs w:val="24"/>
              </w:rPr>
            </w:pPr>
          </w:p>
        </w:tc>
      </w:tr>
      <w:tr w:rsidR="005F4212" w:rsidRPr="0059000F" w:rsidTr="00AD4B52">
        <w:tc>
          <w:tcPr>
            <w:tcW w:w="988" w:type="dxa"/>
          </w:tcPr>
          <w:p w:rsidR="005F4212" w:rsidRPr="0059000F" w:rsidRDefault="005F4212" w:rsidP="00AD4B52">
            <w:pPr>
              <w:rPr>
                <w:sz w:val="24"/>
                <w:szCs w:val="24"/>
              </w:rPr>
            </w:pPr>
          </w:p>
        </w:tc>
        <w:tc>
          <w:tcPr>
            <w:tcW w:w="4677" w:type="dxa"/>
          </w:tcPr>
          <w:p w:rsidR="005F4212" w:rsidRPr="0059000F" w:rsidRDefault="005F4212" w:rsidP="00AD4B52">
            <w:pPr>
              <w:rPr>
                <w:sz w:val="24"/>
                <w:szCs w:val="24"/>
              </w:rPr>
            </w:pPr>
          </w:p>
        </w:tc>
        <w:tc>
          <w:tcPr>
            <w:tcW w:w="1343" w:type="dxa"/>
          </w:tcPr>
          <w:p w:rsidR="005F4212" w:rsidRPr="0059000F" w:rsidRDefault="005F4212" w:rsidP="00AD4B52">
            <w:pPr>
              <w:rPr>
                <w:sz w:val="24"/>
                <w:szCs w:val="24"/>
              </w:rPr>
            </w:pPr>
          </w:p>
        </w:tc>
        <w:tc>
          <w:tcPr>
            <w:tcW w:w="2337" w:type="dxa"/>
          </w:tcPr>
          <w:p w:rsidR="005F4212" w:rsidRPr="0059000F" w:rsidRDefault="005F4212" w:rsidP="00AD4B52">
            <w:pPr>
              <w:rPr>
                <w:sz w:val="24"/>
                <w:szCs w:val="24"/>
              </w:rPr>
            </w:pPr>
          </w:p>
        </w:tc>
      </w:tr>
    </w:tbl>
    <w:p w:rsidR="005F4212" w:rsidRPr="0059000F" w:rsidRDefault="005F4212" w:rsidP="005F4212">
      <w:pPr>
        <w:spacing w:after="0" w:line="240" w:lineRule="auto"/>
        <w:rPr>
          <w:rFonts w:ascii="Times New Roman" w:hAnsi="Times New Roman" w:cs="Times New Roman"/>
          <w:sz w:val="24"/>
          <w:szCs w:val="24"/>
        </w:rPr>
      </w:pP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 xml:space="preserve">Дневник заполнил: </w:t>
      </w: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 xml:space="preserve">обучающийся ________________ _____________________________ «__»___ 20_ г. </w:t>
      </w: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 xml:space="preserve">                               (подпись)                   (И.О. Фамилия)                                        (дата) </w:t>
      </w:r>
    </w:p>
    <w:p w:rsidR="005F4212" w:rsidRPr="0059000F" w:rsidRDefault="005F4212" w:rsidP="005F4212">
      <w:pPr>
        <w:spacing w:after="0" w:line="240" w:lineRule="auto"/>
        <w:rPr>
          <w:rFonts w:ascii="Times New Roman" w:hAnsi="Times New Roman" w:cs="Times New Roman"/>
          <w:sz w:val="24"/>
          <w:szCs w:val="24"/>
        </w:rPr>
      </w:pP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 xml:space="preserve">Дневник проверил: </w:t>
      </w: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 xml:space="preserve">Руководитель практики от образовательной организации </w:t>
      </w: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 xml:space="preserve"> ___________________________ _____________ ______________ «__»___ 20_ г. </w:t>
      </w: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(уч. степень, уч. звание, должность) (подпись)        (И.О. Фамилия) (дата)</w:t>
      </w:r>
    </w:p>
    <w:p w:rsidR="005F4212" w:rsidRPr="0059000F" w:rsidRDefault="005F4212" w:rsidP="005F4212">
      <w:pPr>
        <w:spacing w:after="0" w:line="240" w:lineRule="auto"/>
        <w:rPr>
          <w:rFonts w:ascii="Times New Roman" w:hAnsi="Times New Roman" w:cs="Times New Roman"/>
          <w:sz w:val="24"/>
          <w:szCs w:val="24"/>
        </w:rPr>
      </w:pP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br w:type="page"/>
      </w:r>
    </w:p>
    <w:p w:rsidR="005F4212" w:rsidRPr="0059000F" w:rsidRDefault="005F4212" w:rsidP="005F4212">
      <w:pPr>
        <w:spacing w:after="0" w:line="240" w:lineRule="auto"/>
        <w:rPr>
          <w:rFonts w:ascii="Times New Roman" w:hAnsi="Times New Roman" w:cs="Times New Roman"/>
          <w:sz w:val="24"/>
          <w:szCs w:val="24"/>
        </w:rPr>
      </w:pPr>
    </w:p>
    <w:p w:rsidR="005F4212" w:rsidRPr="0059000F" w:rsidRDefault="005F4212" w:rsidP="005F4212">
      <w:pPr>
        <w:spacing w:after="0" w:line="240" w:lineRule="auto"/>
        <w:rPr>
          <w:rFonts w:ascii="Times New Roman" w:hAnsi="Times New Roman" w:cs="Times New Roman"/>
          <w:b/>
          <w:sz w:val="24"/>
          <w:szCs w:val="24"/>
        </w:rPr>
      </w:pPr>
      <w:r w:rsidRPr="0059000F">
        <w:rPr>
          <w:rFonts w:ascii="Times New Roman" w:hAnsi="Times New Roman" w:cs="Times New Roman"/>
          <w:b/>
          <w:sz w:val="24"/>
          <w:szCs w:val="24"/>
        </w:rPr>
        <w:t xml:space="preserve"> Рекомендации по ведению дневника учебной практики </w:t>
      </w: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1. Дневник ведется по каждому разделу практики.</w:t>
      </w: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2. Вначале дневника делается отметка о проведенном инструктаже по охране труда.</w:t>
      </w: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 xml:space="preserve"> 3. Ежедневно в графе “Содержание и объем проделанной работы” регистрируется проведенная обучающимся самостоятельная работа в соответствии с программой практики. </w:t>
      </w: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 xml:space="preserve">4. Описанные ранее в дневнике манипуляции и т.п. повторно не описываются, указывает лишь число проведенных работ и наблюдений в течение дня практики. </w:t>
      </w: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5. В записях в дневнике следует четко выделить: а) что видел и наблюдал обучающийся; б) что им было проделано самостоятельно.</w:t>
      </w: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 xml:space="preserve"> 6. Ежедневно обучающийся подводит цифровые итоги проведенных работ. </w:t>
      </w: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 xml:space="preserve">7. При выставлении оценок по пятибалльной системе учитывается количество и качество проделанных работ, правильность и полнота описания впервые проводимых в период данной практики манипуляций, наблюдений и т.п., знание материала, изложенного в дневнике, четкость, аккуратность и своевременность проведенных записей. </w:t>
      </w:r>
    </w:p>
    <w:p w:rsidR="005F4212" w:rsidRPr="0059000F" w:rsidRDefault="005F4212" w:rsidP="005F4212">
      <w:pPr>
        <w:spacing w:after="0" w:line="240" w:lineRule="auto"/>
        <w:rPr>
          <w:rFonts w:ascii="Times New Roman" w:hAnsi="Times New Roman" w:cs="Times New Roman"/>
          <w:sz w:val="24"/>
          <w:szCs w:val="24"/>
        </w:rPr>
      </w:pPr>
      <w:r w:rsidRPr="0059000F">
        <w:rPr>
          <w:rFonts w:ascii="Times New Roman" w:hAnsi="Times New Roman" w:cs="Times New Roman"/>
          <w:sz w:val="24"/>
          <w:szCs w:val="24"/>
        </w:rPr>
        <w:t xml:space="preserve">8. В графе “Оценка и подпись руководителя практики “учитывается выполнение указаний по ведению дневника, дается оценка качества проведенных обучающимся самостоятельной работы. </w:t>
      </w:r>
    </w:p>
    <w:p w:rsidR="00557406" w:rsidRPr="00935BBA" w:rsidRDefault="00557406" w:rsidP="00105EB9">
      <w:pPr>
        <w:ind w:firstLine="426"/>
        <w:jc w:val="both"/>
        <w:rPr>
          <w:rFonts w:ascii="Times New Roman" w:hAnsi="Times New Roman" w:cs="Times New Roman"/>
          <w:b/>
          <w:sz w:val="28"/>
          <w:szCs w:val="28"/>
        </w:rPr>
      </w:pPr>
    </w:p>
    <w:sectPr w:rsidR="00557406" w:rsidRPr="00935BBA" w:rsidSect="0097489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0F8" w:rsidRDefault="006600F8" w:rsidP="0097489A">
      <w:pPr>
        <w:spacing w:after="0" w:line="240" w:lineRule="auto"/>
      </w:pPr>
      <w:r>
        <w:separator/>
      </w:r>
    </w:p>
  </w:endnote>
  <w:endnote w:type="continuationSeparator" w:id="0">
    <w:p w:rsidR="006600F8" w:rsidRDefault="006600F8" w:rsidP="00974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177106"/>
      <w:docPartObj>
        <w:docPartGallery w:val="Page Numbers (Bottom of Page)"/>
        <w:docPartUnique/>
      </w:docPartObj>
    </w:sdtPr>
    <w:sdtEndPr/>
    <w:sdtContent>
      <w:p w:rsidR="00BC6EAB" w:rsidRDefault="00BC6EAB">
        <w:pPr>
          <w:pStyle w:val="ac"/>
          <w:jc w:val="center"/>
        </w:pPr>
        <w:r>
          <w:fldChar w:fldCharType="begin"/>
        </w:r>
        <w:r>
          <w:instrText>PAGE   \* MERGEFORMAT</w:instrText>
        </w:r>
        <w:r>
          <w:fldChar w:fldCharType="separate"/>
        </w:r>
        <w:r w:rsidR="008233EB">
          <w:rPr>
            <w:noProof/>
          </w:rPr>
          <w:t>5</w:t>
        </w:r>
        <w:r>
          <w:fldChar w:fldCharType="end"/>
        </w:r>
      </w:p>
    </w:sdtContent>
  </w:sdt>
  <w:p w:rsidR="00BC6EAB" w:rsidRDefault="00BC6EA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0F8" w:rsidRDefault="006600F8" w:rsidP="0097489A">
      <w:pPr>
        <w:spacing w:after="0" w:line="240" w:lineRule="auto"/>
      </w:pPr>
      <w:r>
        <w:separator/>
      </w:r>
    </w:p>
  </w:footnote>
  <w:footnote w:type="continuationSeparator" w:id="0">
    <w:p w:rsidR="006600F8" w:rsidRDefault="006600F8" w:rsidP="00974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B00"/>
    <w:multiLevelType w:val="multilevel"/>
    <w:tmpl w:val="43C8A4B0"/>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3F2E81"/>
    <w:multiLevelType w:val="multilevel"/>
    <w:tmpl w:val="882ECBB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A60B33"/>
    <w:multiLevelType w:val="hybridMultilevel"/>
    <w:tmpl w:val="CF06D510"/>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CDA3B91"/>
    <w:multiLevelType w:val="multilevel"/>
    <w:tmpl w:val="CF72E8E2"/>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2A90B0B"/>
    <w:multiLevelType w:val="hybridMultilevel"/>
    <w:tmpl w:val="B8D8B916"/>
    <w:lvl w:ilvl="0" w:tplc="F78200FE">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3FF4C20"/>
    <w:multiLevelType w:val="multilevel"/>
    <w:tmpl w:val="79E81A9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C52D8C"/>
    <w:multiLevelType w:val="multilevel"/>
    <w:tmpl w:val="2802525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4D14C9"/>
    <w:multiLevelType w:val="multilevel"/>
    <w:tmpl w:val="353805B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B626E8"/>
    <w:multiLevelType w:val="multilevel"/>
    <w:tmpl w:val="B3A6798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2E0175"/>
    <w:multiLevelType w:val="multilevel"/>
    <w:tmpl w:val="41D4C04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C31E1A"/>
    <w:multiLevelType w:val="multilevel"/>
    <w:tmpl w:val="E1E4A12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2534B8"/>
    <w:multiLevelType w:val="hybridMultilevel"/>
    <w:tmpl w:val="7222F8F8"/>
    <w:lvl w:ilvl="0" w:tplc="EBAE1B0C">
      <w:start w:val="14"/>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A8AC85A">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7CA9274">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226CE04">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FCC0DBA">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7632B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89A4AA0">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9B8CBC4">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72A0820">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34F25E4B"/>
    <w:multiLevelType w:val="multilevel"/>
    <w:tmpl w:val="74FEB47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125E84"/>
    <w:multiLevelType w:val="hybridMultilevel"/>
    <w:tmpl w:val="508676C0"/>
    <w:lvl w:ilvl="0" w:tplc="0F1ABCB4">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D388DBA">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FE2368C">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BC84BE">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26C2968">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CA2F49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B8D3BE">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76A05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4CCB2C">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38375F6A"/>
    <w:multiLevelType w:val="hybridMultilevel"/>
    <w:tmpl w:val="48C64FA6"/>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96759CC"/>
    <w:multiLevelType w:val="multilevel"/>
    <w:tmpl w:val="4356A8D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DD24B8"/>
    <w:multiLevelType w:val="multilevel"/>
    <w:tmpl w:val="DD603B6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FB0B96"/>
    <w:multiLevelType w:val="multilevel"/>
    <w:tmpl w:val="6DE2D93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5002E0"/>
    <w:multiLevelType w:val="multilevel"/>
    <w:tmpl w:val="AA24988A"/>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23E18DF"/>
    <w:multiLevelType w:val="hybridMultilevel"/>
    <w:tmpl w:val="B4301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65F00A5"/>
    <w:multiLevelType w:val="multilevel"/>
    <w:tmpl w:val="EAFA005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51150F"/>
    <w:multiLevelType w:val="multilevel"/>
    <w:tmpl w:val="43740440"/>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404E55"/>
    <w:multiLevelType w:val="hybridMultilevel"/>
    <w:tmpl w:val="8E946D34"/>
    <w:lvl w:ilvl="0" w:tplc="E54C2E70">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19867BE">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1082FA">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2C0A444">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ECC6EA6">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18E750">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3B65B66">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E24B91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4789270">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nsid w:val="4DD10440"/>
    <w:multiLevelType w:val="multilevel"/>
    <w:tmpl w:val="A16C5732"/>
    <w:lvl w:ilvl="0">
      <w:start w:val="1"/>
      <w:numFmt w:val="decimal"/>
      <w:lvlText w:val="%1."/>
      <w:lvlJc w:val="left"/>
      <w:pPr>
        <w:ind w:left="465" w:hanging="360"/>
      </w:pPr>
      <w:rPr>
        <w:rFonts w:hint="default"/>
      </w:rPr>
    </w:lvl>
    <w:lvl w:ilvl="1">
      <w:start w:val="1"/>
      <w:numFmt w:val="decimal"/>
      <w:isLgl/>
      <w:lvlText w:val="%1.%2."/>
      <w:lvlJc w:val="left"/>
      <w:pPr>
        <w:ind w:left="713"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425"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281" w:hanging="1440"/>
      </w:pPr>
      <w:rPr>
        <w:rFonts w:hint="default"/>
      </w:rPr>
    </w:lvl>
    <w:lvl w:ilvl="8">
      <w:start w:val="1"/>
      <w:numFmt w:val="decimal"/>
      <w:isLgl/>
      <w:lvlText w:val="%1.%2.%3.%4.%5.%6.%7.%8.%9."/>
      <w:lvlJc w:val="left"/>
      <w:pPr>
        <w:ind w:left="3889" w:hanging="1800"/>
      </w:pPr>
      <w:rPr>
        <w:rFonts w:hint="default"/>
      </w:rPr>
    </w:lvl>
  </w:abstractNum>
  <w:abstractNum w:abstractNumId="24">
    <w:nsid w:val="4DF7379D"/>
    <w:multiLevelType w:val="hybridMultilevel"/>
    <w:tmpl w:val="7A327290"/>
    <w:lvl w:ilvl="0" w:tplc="8C40F732">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3A674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090EA54">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34A1B3A">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085342">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F703D1C">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C2096C4">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0B06F9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1FC0210">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nsid w:val="57715AFD"/>
    <w:multiLevelType w:val="multilevel"/>
    <w:tmpl w:val="E008544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6B1EE6"/>
    <w:multiLevelType w:val="multilevel"/>
    <w:tmpl w:val="3BBC188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D561B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8">
    <w:nsid w:val="63DF2161"/>
    <w:multiLevelType w:val="hybridMultilevel"/>
    <w:tmpl w:val="7D3600C8"/>
    <w:lvl w:ilvl="0" w:tplc="402AFDA0">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E80F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960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6EC7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7814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56B9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649C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1031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D8491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6B9E5293"/>
    <w:multiLevelType w:val="hybridMultilevel"/>
    <w:tmpl w:val="15AA949E"/>
    <w:lvl w:ilvl="0" w:tplc="1C566FB4">
      <w:start w:val="1"/>
      <w:numFmt w:val="decimal"/>
      <w:lvlText w:val="%1)"/>
      <w:lvlJc w:val="left"/>
      <w:pPr>
        <w:ind w:left="7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5A6504">
      <w:start w:val="1"/>
      <w:numFmt w:val="lowerLetter"/>
      <w:lvlText w:val="%2"/>
      <w:lvlJc w:val="left"/>
      <w:pPr>
        <w:ind w:left="15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AD43986">
      <w:start w:val="1"/>
      <w:numFmt w:val="lowerRoman"/>
      <w:lvlText w:val="%3"/>
      <w:lvlJc w:val="left"/>
      <w:pPr>
        <w:ind w:left="2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C1C2D60">
      <w:start w:val="1"/>
      <w:numFmt w:val="decimal"/>
      <w:lvlText w:val="%4"/>
      <w:lvlJc w:val="left"/>
      <w:pPr>
        <w:ind w:left="29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8ACF7D0">
      <w:start w:val="1"/>
      <w:numFmt w:val="lowerLetter"/>
      <w:lvlText w:val="%5"/>
      <w:lvlJc w:val="left"/>
      <w:pPr>
        <w:ind w:left="36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203018">
      <w:start w:val="1"/>
      <w:numFmt w:val="lowerRoman"/>
      <w:lvlText w:val="%6"/>
      <w:lvlJc w:val="left"/>
      <w:pPr>
        <w:ind w:left="44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1FCC164">
      <w:start w:val="1"/>
      <w:numFmt w:val="decimal"/>
      <w:lvlText w:val="%7"/>
      <w:lvlJc w:val="left"/>
      <w:pPr>
        <w:ind w:left="51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F1A5ADE">
      <w:start w:val="1"/>
      <w:numFmt w:val="lowerLetter"/>
      <w:lvlText w:val="%8"/>
      <w:lvlJc w:val="left"/>
      <w:pPr>
        <w:ind w:left="58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27EBEEA">
      <w:start w:val="1"/>
      <w:numFmt w:val="lowerRoman"/>
      <w:lvlText w:val="%9"/>
      <w:lvlJc w:val="left"/>
      <w:pPr>
        <w:ind w:left="65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nsid w:val="733B7151"/>
    <w:multiLevelType w:val="hybridMultilevel"/>
    <w:tmpl w:val="17F0C676"/>
    <w:lvl w:ilvl="0" w:tplc="F78200F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44C5D93"/>
    <w:multiLevelType w:val="multilevel"/>
    <w:tmpl w:val="2DA8FB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AC101F"/>
    <w:multiLevelType w:val="hybridMultilevel"/>
    <w:tmpl w:val="44A02208"/>
    <w:lvl w:ilvl="0" w:tplc="DCC8A58A">
      <w:start w:val="6"/>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994E0D4">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60C649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5AABA70">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8B8D69C">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4EA4B2">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9885C0">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89A0666">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AD278B2">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23"/>
  </w:num>
  <w:num w:numId="2">
    <w:abstractNumId w:val="27"/>
  </w:num>
  <w:num w:numId="3">
    <w:abstractNumId w:val="4"/>
  </w:num>
  <w:num w:numId="4">
    <w:abstractNumId w:val="30"/>
  </w:num>
  <w:num w:numId="5">
    <w:abstractNumId w:val="2"/>
  </w:num>
  <w:num w:numId="6">
    <w:abstractNumId w:val="14"/>
  </w:num>
  <w:num w:numId="7">
    <w:abstractNumId w:val="18"/>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7"/>
  </w:num>
  <w:num w:numId="10">
    <w:abstractNumId w:val="17"/>
  </w:num>
  <w:num w:numId="11">
    <w:abstractNumId w:val="25"/>
  </w:num>
  <w:num w:numId="12">
    <w:abstractNumId w:val="26"/>
  </w:num>
  <w:num w:numId="13">
    <w:abstractNumId w:val="10"/>
  </w:num>
  <w:num w:numId="14">
    <w:abstractNumId w:val="1"/>
  </w:num>
  <w:num w:numId="15">
    <w:abstractNumId w:val="12"/>
  </w:num>
  <w:num w:numId="16">
    <w:abstractNumId w:val="16"/>
  </w:num>
  <w:num w:numId="17">
    <w:abstractNumId w:val="8"/>
  </w:num>
  <w:num w:numId="18">
    <w:abstractNumId w:val="5"/>
  </w:num>
  <w:num w:numId="19">
    <w:abstractNumId w:val="20"/>
  </w:num>
  <w:num w:numId="20">
    <w:abstractNumId w:val="9"/>
  </w:num>
  <w:num w:numId="21">
    <w:abstractNumId w:val="0"/>
  </w:num>
  <w:num w:numId="22">
    <w:abstractNumId w:val="21"/>
  </w:num>
  <w:num w:numId="23">
    <w:abstractNumId w:val="6"/>
  </w:num>
  <w:num w:numId="24">
    <w:abstractNumId w:val="3"/>
  </w:num>
  <w:num w:numId="25">
    <w:abstractNumId w:val="28"/>
  </w:num>
  <w:num w:numId="26">
    <w:abstractNumId w:val="24"/>
  </w:num>
  <w:num w:numId="27">
    <w:abstractNumId w:val="13"/>
  </w:num>
  <w:num w:numId="28">
    <w:abstractNumId w:val="32"/>
  </w:num>
  <w:num w:numId="29">
    <w:abstractNumId w:val="29"/>
  </w:num>
  <w:num w:numId="30">
    <w:abstractNumId w:val="31"/>
  </w:num>
  <w:num w:numId="31">
    <w:abstractNumId w:val="15"/>
  </w:num>
  <w:num w:numId="32">
    <w:abstractNumId w:val="22"/>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C30"/>
    <w:rsid w:val="00031733"/>
    <w:rsid w:val="000667D4"/>
    <w:rsid w:val="00080013"/>
    <w:rsid w:val="00093DE3"/>
    <w:rsid w:val="000B6D4B"/>
    <w:rsid w:val="00101E73"/>
    <w:rsid w:val="00105EB9"/>
    <w:rsid w:val="00131587"/>
    <w:rsid w:val="001449D8"/>
    <w:rsid w:val="00184965"/>
    <w:rsid w:val="00190852"/>
    <w:rsid w:val="001A02E6"/>
    <w:rsid w:val="001B5553"/>
    <w:rsid w:val="001B72D7"/>
    <w:rsid w:val="001D40F1"/>
    <w:rsid w:val="001E0EB6"/>
    <w:rsid w:val="002149D1"/>
    <w:rsid w:val="0023187B"/>
    <w:rsid w:val="00291BC2"/>
    <w:rsid w:val="002928CC"/>
    <w:rsid w:val="002B1ADB"/>
    <w:rsid w:val="002B4182"/>
    <w:rsid w:val="002D666F"/>
    <w:rsid w:val="00322334"/>
    <w:rsid w:val="003332FB"/>
    <w:rsid w:val="00385EAD"/>
    <w:rsid w:val="00386F84"/>
    <w:rsid w:val="0039640A"/>
    <w:rsid w:val="003A1839"/>
    <w:rsid w:val="00453449"/>
    <w:rsid w:val="00456D28"/>
    <w:rsid w:val="004A5838"/>
    <w:rsid w:val="004B3F3C"/>
    <w:rsid w:val="004E530A"/>
    <w:rsid w:val="00507EA1"/>
    <w:rsid w:val="00511C2D"/>
    <w:rsid w:val="005172CC"/>
    <w:rsid w:val="00521CEB"/>
    <w:rsid w:val="005323B7"/>
    <w:rsid w:val="00557406"/>
    <w:rsid w:val="00585EBB"/>
    <w:rsid w:val="005E17DB"/>
    <w:rsid w:val="005F4212"/>
    <w:rsid w:val="005F5A91"/>
    <w:rsid w:val="005F5C91"/>
    <w:rsid w:val="006117C9"/>
    <w:rsid w:val="00637804"/>
    <w:rsid w:val="006600F8"/>
    <w:rsid w:val="006D0237"/>
    <w:rsid w:val="006D66CA"/>
    <w:rsid w:val="006E6C30"/>
    <w:rsid w:val="00720985"/>
    <w:rsid w:val="00741176"/>
    <w:rsid w:val="007521C4"/>
    <w:rsid w:val="00774592"/>
    <w:rsid w:val="007D005F"/>
    <w:rsid w:val="008233EB"/>
    <w:rsid w:val="0084109B"/>
    <w:rsid w:val="00845D57"/>
    <w:rsid w:val="008850AF"/>
    <w:rsid w:val="008B5D11"/>
    <w:rsid w:val="008D0425"/>
    <w:rsid w:val="008F6C41"/>
    <w:rsid w:val="00924287"/>
    <w:rsid w:val="00935BBA"/>
    <w:rsid w:val="00941295"/>
    <w:rsid w:val="0097489A"/>
    <w:rsid w:val="009A43BA"/>
    <w:rsid w:val="00A2635D"/>
    <w:rsid w:val="00A466A9"/>
    <w:rsid w:val="00A536CB"/>
    <w:rsid w:val="00A847C6"/>
    <w:rsid w:val="00A96927"/>
    <w:rsid w:val="00AB4AC7"/>
    <w:rsid w:val="00AD4B52"/>
    <w:rsid w:val="00AE399F"/>
    <w:rsid w:val="00AF69C7"/>
    <w:rsid w:val="00B06F86"/>
    <w:rsid w:val="00B60344"/>
    <w:rsid w:val="00B70DB6"/>
    <w:rsid w:val="00B91C50"/>
    <w:rsid w:val="00B94F7F"/>
    <w:rsid w:val="00B95147"/>
    <w:rsid w:val="00BA635F"/>
    <w:rsid w:val="00BB4CCB"/>
    <w:rsid w:val="00BC6EAB"/>
    <w:rsid w:val="00C17622"/>
    <w:rsid w:val="00C46CB2"/>
    <w:rsid w:val="00C46FD9"/>
    <w:rsid w:val="00C5626D"/>
    <w:rsid w:val="00CA4489"/>
    <w:rsid w:val="00CC5BB5"/>
    <w:rsid w:val="00CD747F"/>
    <w:rsid w:val="00CF33B7"/>
    <w:rsid w:val="00D0334D"/>
    <w:rsid w:val="00D51467"/>
    <w:rsid w:val="00D5452D"/>
    <w:rsid w:val="00D7450C"/>
    <w:rsid w:val="00DA2BBE"/>
    <w:rsid w:val="00DB2955"/>
    <w:rsid w:val="00DB5D95"/>
    <w:rsid w:val="00DE66A1"/>
    <w:rsid w:val="00E875DD"/>
    <w:rsid w:val="00EA69B0"/>
    <w:rsid w:val="00F02987"/>
    <w:rsid w:val="00F15573"/>
    <w:rsid w:val="00F26DA3"/>
    <w:rsid w:val="00F31556"/>
    <w:rsid w:val="00F5070B"/>
    <w:rsid w:val="00F62D60"/>
    <w:rsid w:val="00F6582A"/>
    <w:rsid w:val="00FB0B62"/>
    <w:rsid w:val="00FF70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
    <w:link w:val="a6"/>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character" w:customStyle="1" w:styleId="af0">
    <w:name w:val="Другое_"/>
    <w:basedOn w:val="a0"/>
    <w:link w:val="af1"/>
    <w:rsid w:val="00453449"/>
    <w:rPr>
      <w:rFonts w:ascii="Times New Roman" w:eastAsia="Times New Roman" w:hAnsi="Times New Roman" w:cs="Times New Roman"/>
      <w:shd w:val="clear" w:color="auto" w:fill="FFFFFF"/>
    </w:rPr>
  </w:style>
  <w:style w:type="paragraph" w:customStyle="1" w:styleId="af1">
    <w:name w:val="Другое"/>
    <w:basedOn w:val="a"/>
    <w:link w:val="af0"/>
    <w:rsid w:val="00453449"/>
    <w:pPr>
      <w:widowControl w:val="0"/>
      <w:shd w:val="clear" w:color="auto" w:fill="FFFFFF"/>
      <w:spacing w:after="0" w:line="240" w:lineRule="auto"/>
    </w:pPr>
    <w:rPr>
      <w:rFonts w:ascii="Times New Roman" w:eastAsia="Times New Roman" w:hAnsi="Times New Roman" w:cs="Times New Roman"/>
    </w:rPr>
  </w:style>
  <w:style w:type="character" w:customStyle="1" w:styleId="af2">
    <w:name w:val="Основной текст_"/>
    <w:basedOn w:val="a0"/>
    <w:link w:val="1"/>
    <w:rsid w:val="00386F84"/>
    <w:rPr>
      <w:rFonts w:ascii="Times New Roman" w:eastAsia="Times New Roman" w:hAnsi="Times New Roman" w:cs="Times New Roman"/>
      <w:shd w:val="clear" w:color="auto" w:fill="FFFFFF"/>
    </w:rPr>
  </w:style>
  <w:style w:type="paragraph" w:customStyle="1" w:styleId="1">
    <w:name w:val="Основной текст1"/>
    <w:basedOn w:val="a"/>
    <w:link w:val="af2"/>
    <w:rsid w:val="00386F84"/>
    <w:pPr>
      <w:widowControl w:val="0"/>
      <w:shd w:val="clear" w:color="auto" w:fill="FFFFFF"/>
      <w:spacing w:after="0" w:line="240" w:lineRule="auto"/>
      <w:ind w:firstLine="400"/>
    </w:pPr>
    <w:rPr>
      <w:rFonts w:ascii="Times New Roman" w:eastAsia="Times New Roman" w:hAnsi="Times New Roman" w:cs="Times New Roman"/>
    </w:rPr>
  </w:style>
  <w:style w:type="character" w:styleId="af3">
    <w:name w:val="Hyperlink"/>
    <w:basedOn w:val="a0"/>
    <w:uiPriority w:val="99"/>
    <w:unhideWhenUsed/>
    <w:rsid w:val="00507EA1"/>
    <w:rPr>
      <w:color w:val="0563C1" w:themeColor="hyperlink"/>
      <w:u w:val="single"/>
    </w:rPr>
  </w:style>
  <w:style w:type="paragraph" w:customStyle="1" w:styleId="3">
    <w:name w:val="Основной текст3"/>
    <w:basedOn w:val="a"/>
    <w:rsid w:val="001B5553"/>
    <w:pPr>
      <w:widowControl w:val="0"/>
      <w:shd w:val="clear" w:color="auto" w:fill="FFFFFF"/>
      <w:spacing w:after="0" w:line="250" w:lineRule="exact"/>
      <w:ind w:hanging="280"/>
    </w:pPr>
    <w:rPr>
      <w:rFonts w:ascii="Times New Roman" w:eastAsia="Times New Roman" w:hAnsi="Times New Roman"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
    <w:link w:val="a6"/>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character" w:customStyle="1" w:styleId="af0">
    <w:name w:val="Другое_"/>
    <w:basedOn w:val="a0"/>
    <w:link w:val="af1"/>
    <w:rsid w:val="00453449"/>
    <w:rPr>
      <w:rFonts w:ascii="Times New Roman" w:eastAsia="Times New Roman" w:hAnsi="Times New Roman" w:cs="Times New Roman"/>
      <w:shd w:val="clear" w:color="auto" w:fill="FFFFFF"/>
    </w:rPr>
  </w:style>
  <w:style w:type="paragraph" w:customStyle="1" w:styleId="af1">
    <w:name w:val="Другое"/>
    <w:basedOn w:val="a"/>
    <w:link w:val="af0"/>
    <w:rsid w:val="00453449"/>
    <w:pPr>
      <w:widowControl w:val="0"/>
      <w:shd w:val="clear" w:color="auto" w:fill="FFFFFF"/>
      <w:spacing w:after="0" w:line="240" w:lineRule="auto"/>
    </w:pPr>
    <w:rPr>
      <w:rFonts w:ascii="Times New Roman" w:eastAsia="Times New Roman" w:hAnsi="Times New Roman" w:cs="Times New Roman"/>
    </w:rPr>
  </w:style>
  <w:style w:type="character" w:customStyle="1" w:styleId="af2">
    <w:name w:val="Основной текст_"/>
    <w:basedOn w:val="a0"/>
    <w:link w:val="1"/>
    <w:rsid w:val="00386F84"/>
    <w:rPr>
      <w:rFonts w:ascii="Times New Roman" w:eastAsia="Times New Roman" w:hAnsi="Times New Roman" w:cs="Times New Roman"/>
      <w:shd w:val="clear" w:color="auto" w:fill="FFFFFF"/>
    </w:rPr>
  </w:style>
  <w:style w:type="paragraph" w:customStyle="1" w:styleId="1">
    <w:name w:val="Основной текст1"/>
    <w:basedOn w:val="a"/>
    <w:link w:val="af2"/>
    <w:rsid w:val="00386F84"/>
    <w:pPr>
      <w:widowControl w:val="0"/>
      <w:shd w:val="clear" w:color="auto" w:fill="FFFFFF"/>
      <w:spacing w:after="0" w:line="240" w:lineRule="auto"/>
      <w:ind w:firstLine="400"/>
    </w:pPr>
    <w:rPr>
      <w:rFonts w:ascii="Times New Roman" w:eastAsia="Times New Roman" w:hAnsi="Times New Roman" w:cs="Times New Roman"/>
    </w:rPr>
  </w:style>
  <w:style w:type="character" w:styleId="af3">
    <w:name w:val="Hyperlink"/>
    <w:basedOn w:val="a0"/>
    <w:uiPriority w:val="99"/>
    <w:unhideWhenUsed/>
    <w:rsid w:val="00507EA1"/>
    <w:rPr>
      <w:color w:val="0563C1" w:themeColor="hyperlink"/>
      <w:u w:val="single"/>
    </w:rPr>
  </w:style>
  <w:style w:type="paragraph" w:customStyle="1" w:styleId="3">
    <w:name w:val="Основной текст3"/>
    <w:basedOn w:val="a"/>
    <w:rsid w:val="001B5553"/>
    <w:pPr>
      <w:widowControl w:val="0"/>
      <w:shd w:val="clear" w:color="auto" w:fill="FFFFFF"/>
      <w:spacing w:after="0" w:line="250" w:lineRule="exact"/>
      <w:ind w:hanging="280"/>
    </w:pPr>
    <w:rPr>
      <w:rFonts w:ascii="Times New Roman" w:eastAsia="Times New Roman" w:hAnsi="Times New Roman"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24</Pages>
  <Words>6127</Words>
  <Characters>34929</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Мильченко Надежда Олеговна</dc:creator>
  <cp:lastModifiedBy>Варданян Карина Амаяковна</cp:lastModifiedBy>
  <cp:revision>10</cp:revision>
  <cp:lastPrinted>2023-12-20T10:48:00Z</cp:lastPrinted>
  <dcterms:created xsi:type="dcterms:W3CDTF">2023-12-14T03:47:00Z</dcterms:created>
  <dcterms:modified xsi:type="dcterms:W3CDTF">2023-12-20T10:48:00Z</dcterms:modified>
</cp:coreProperties>
</file>